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1D" w:rsidRPr="00B35118" w:rsidRDefault="000509E2" w:rsidP="00CA2F3B">
      <w:pPr>
        <w:pStyle w:val="a3"/>
        <w:keepNext/>
        <w:keepLines/>
        <w:pageBreakBefore/>
        <w:shd w:val="clear" w:color="auto" w:fill="FFFFFF"/>
        <w:spacing w:after="240" w:line="480" w:lineRule="auto"/>
        <w:contextualSpacing/>
        <w:jc w:val="center"/>
        <w:rPr>
          <w:b/>
          <w:bCs/>
          <w:color w:val="000000"/>
          <w:u w:val="single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ДОГОВОР ПОДРЯДА</w:t>
      </w:r>
      <w:r w:rsidR="00337891" w:rsidRPr="00B35118">
        <w:rPr>
          <w:b/>
          <w:bCs/>
          <w:color w:val="000000"/>
          <w:shd w:val="clear" w:color="auto" w:fill="FFFFFF"/>
        </w:rPr>
        <w:t xml:space="preserve"> №</w:t>
      </w:r>
      <w:r w:rsidR="00CA2F3B" w:rsidRPr="00B35118">
        <w:rPr>
          <w:b/>
          <w:bCs/>
          <w:color w:val="000000"/>
          <w:u w:val="single"/>
          <w:shd w:val="clear" w:color="auto" w:fill="FFFFFF"/>
        </w:rPr>
        <w:tab/>
      </w:r>
      <w:r w:rsidR="00CA2F3B" w:rsidRPr="00B35118">
        <w:rPr>
          <w:b/>
          <w:bCs/>
          <w:color w:val="000000"/>
          <w:u w:val="single"/>
          <w:shd w:val="clear" w:color="auto" w:fill="FFFFFF"/>
        </w:rPr>
        <w:tab/>
      </w:r>
      <w:r w:rsidR="00CA2F3B" w:rsidRPr="00B35118">
        <w:rPr>
          <w:b/>
          <w:bCs/>
          <w:color w:val="000000"/>
          <w:u w:val="single"/>
          <w:shd w:val="clear" w:color="auto" w:fill="FFFFFF"/>
        </w:rPr>
        <w:tab/>
      </w:r>
    </w:p>
    <w:p w:rsidR="005E241D" w:rsidRPr="00B35118" w:rsidRDefault="000509E2" w:rsidP="00CA2F3B">
      <w:pPr>
        <w:pStyle w:val="a3"/>
        <w:shd w:val="clear" w:color="auto" w:fill="FFFFFF"/>
        <w:spacing w:before="240" w:line="276" w:lineRule="auto"/>
        <w:contextualSpacing/>
        <w:jc w:val="center"/>
      </w:pPr>
      <w:r w:rsidRPr="00B35118">
        <w:rPr>
          <w:color w:val="000000"/>
          <w:shd w:val="clear" w:color="auto" w:fill="FFFFFF"/>
        </w:rPr>
        <w:t>г. Ярославль</w:t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rPr>
          <w:color w:val="000000"/>
          <w:shd w:val="clear" w:color="auto" w:fill="FFFFFF"/>
        </w:rPr>
        <w:tab/>
      </w:r>
      <w:r w:rsidRPr="00B35118">
        <w:rPr>
          <w:color w:val="000000"/>
          <w:shd w:val="clear" w:color="auto" w:fill="FFFFFF"/>
        </w:rPr>
        <w:t xml:space="preserve"> </w:t>
      </w:r>
      <w:r w:rsidR="00337891" w:rsidRPr="00B35118">
        <w:rPr>
          <w:color w:val="000000"/>
          <w:shd w:val="clear" w:color="auto" w:fill="FFFFFF"/>
        </w:rPr>
        <w:tab/>
      </w:r>
      <w:r w:rsidR="00337891" w:rsidRPr="00B35118">
        <w:t>«___» _____________ 201__ года</w:t>
      </w:r>
    </w:p>
    <w:p w:rsidR="005E241D" w:rsidRPr="00B35118" w:rsidRDefault="005E241D" w:rsidP="005E241D">
      <w:pPr>
        <w:pStyle w:val="a3"/>
        <w:shd w:val="clear" w:color="auto" w:fill="FFFFFF"/>
        <w:spacing w:line="276" w:lineRule="auto"/>
        <w:contextualSpacing/>
        <w:jc w:val="center"/>
      </w:pPr>
    </w:p>
    <w:p w:rsidR="002E4EB8" w:rsidRPr="00B35118" w:rsidRDefault="000509E2" w:rsidP="005E241D">
      <w:pPr>
        <w:pStyle w:val="a3"/>
        <w:shd w:val="clear" w:color="auto" w:fill="FFFFFF"/>
        <w:spacing w:before="240"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ОАО «Славнефть-ЯНОС», именуемое в дальнейшем «Заказчик», в лице генерального директора Карпова Николая Владимировича, действующего на основании устава, с одной стороны, и </w:t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Pr="00B35118">
        <w:rPr>
          <w:color w:val="000000"/>
          <w:shd w:val="clear" w:color="auto" w:fill="FFFFFF"/>
        </w:rPr>
        <w:t xml:space="preserve">в лице </w:t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Pr="00B35118">
        <w:rPr>
          <w:color w:val="000000"/>
          <w:shd w:val="clear" w:color="auto" w:fill="FFFFFF"/>
        </w:rPr>
        <w:t xml:space="preserve">, действующего на основании </w:t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="00337891" w:rsidRPr="00B35118">
        <w:rPr>
          <w:color w:val="000000"/>
          <w:u w:val="single"/>
          <w:shd w:val="clear" w:color="auto" w:fill="FFFFFF"/>
        </w:rPr>
        <w:tab/>
      </w:r>
      <w:r w:rsidRPr="00B35118">
        <w:rPr>
          <w:color w:val="000000"/>
          <w:shd w:val="clear" w:color="auto" w:fill="FFFFFF"/>
        </w:rPr>
        <w:t>,</w:t>
      </w:r>
      <w:r w:rsidR="00337891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именуемое в дальнейшем «Подрядчик», с другой стороны, заключили настоящий договор о нижеследующем: </w:t>
      </w:r>
    </w:p>
    <w:p w:rsidR="005E241D" w:rsidRPr="00B35118" w:rsidRDefault="005E241D" w:rsidP="001B5358">
      <w:pPr>
        <w:pStyle w:val="a3"/>
        <w:shd w:val="clear" w:color="auto" w:fill="FFFFFF"/>
        <w:spacing w:before="240"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Предмет договора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принимает на себя обязательства по </w:t>
      </w:r>
      <w:r w:rsidR="00D86A7B">
        <w:rPr>
          <w:color w:val="000000"/>
          <w:shd w:val="clear" w:color="auto" w:fill="FFFFFF"/>
        </w:rPr>
        <w:t>в</w:t>
      </w:r>
      <w:r w:rsidRPr="00B35118">
        <w:rPr>
          <w:color w:val="000000"/>
          <w:shd w:val="clear" w:color="auto" w:fill="FFFFFF"/>
        </w:rPr>
        <w:t xml:space="preserve">одолазному обследованию, чистке и ремонту </w:t>
      </w:r>
      <w:proofErr w:type="spellStart"/>
      <w:r w:rsidRPr="00B35118">
        <w:rPr>
          <w:color w:val="000000"/>
          <w:shd w:val="clear" w:color="auto" w:fill="FFFFFF"/>
        </w:rPr>
        <w:t>рыбозащитных</w:t>
      </w:r>
      <w:proofErr w:type="spellEnd"/>
      <w:r w:rsidRPr="00B35118">
        <w:rPr>
          <w:color w:val="000000"/>
          <w:shd w:val="clear" w:color="auto" w:fill="FFFFFF"/>
        </w:rPr>
        <w:t xml:space="preserve"> устройств насосной станции «Водозабор» цеха</w:t>
      </w:r>
      <w:r w:rsidR="00337891" w:rsidRPr="00B35118">
        <w:rPr>
          <w:color w:val="000000"/>
          <w:shd w:val="clear" w:color="auto" w:fill="FFFFFF"/>
        </w:rPr>
        <w:t xml:space="preserve"> №17 </w:t>
      </w:r>
      <w:r w:rsidRPr="00B35118">
        <w:rPr>
          <w:color w:val="000000"/>
          <w:shd w:val="clear" w:color="auto" w:fill="FFFFFF"/>
        </w:rPr>
        <w:t xml:space="preserve">ОАО «Славнефть-ЯНОС» с приложением подтверждающих фото и видеоматериалов. </w:t>
      </w:r>
    </w:p>
    <w:p w:rsidR="005E241D" w:rsidRPr="00B35118" w:rsidRDefault="005E241D" w:rsidP="001B5358">
      <w:pPr>
        <w:pStyle w:val="a3"/>
        <w:shd w:val="clear" w:color="auto" w:fill="FFFFFF"/>
        <w:tabs>
          <w:tab w:val="left" w:pos="572"/>
          <w:tab w:val="left" w:pos="1359"/>
        </w:tabs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 xml:space="preserve">Объёмы </w:t>
      </w:r>
      <w:r w:rsidR="00337891" w:rsidRPr="00B35118">
        <w:rPr>
          <w:b/>
          <w:bCs/>
          <w:color w:val="000000"/>
          <w:shd w:val="clear" w:color="auto" w:fill="FFFFFF"/>
        </w:rPr>
        <w:t xml:space="preserve">и </w:t>
      </w:r>
      <w:r w:rsidRPr="00B35118">
        <w:rPr>
          <w:b/>
          <w:bCs/>
          <w:color w:val="000000"/>
          <w:shd w:val="clear" w:color="auto" w:fill="FFFFFF"/>
        </w:rPr>
        <w:t>сроки выполнения работ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Объемы и виды выполняемых работ определяются </w:t>
      </w:r>
      <w:r w:rsidR="00337891" w:rsidRPr="00B35118">
        <w:rPr>
          <w:color w:val="000000"/>
          <w:shd w:val="clear" w:color="auto" w:fill="FFFFFF"/>
        </w:rPr>
        <w:t>техническим заданием Заказчика (Приложение №1)</w:t>
      </w:r>
      <w:r w:rsidRPr="00B35118">
        <w:rPr>
          <w:color w:val="000000"/>
          <w:shd w:val="clear" w:color="auto" w:fill="FFFFFF"/>
        </w:rPr>
        <w:t xml:space="preserve">, являющимся неотъемлемой частью к настоящему договору.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Сроки выполнения работ: </w:t>
      </w:r>
      <w:r w:rsidRPr="00B35118">
        <w:rPr>
          <w:b/>
          <w:bCs/>
          <w:color w:val="000000"/>
          <w:shd w:val="clear" w:color="auto" w:fill="FFFFFF"/>
        </w:rPr>
        <w:t>начало работ - с даты подписания договора, окончание работ - 31.03.201</w:t>
      </w:r>
      <w:r w:rsidR="002632F4" w:rsidRPr="00B35118">
        <w:rPr>
          <w:b/>
          <w:bCs/>
          <w:color w:val="000000"/>
          <w:shd w:val="clear" w:color="auto" w:fill="FFFFFF"/>
        </w:rPr>
        <w:t>9</w:t>
      </w:r>
      <w:r w:rsidRPr="00B35118">
        <w:rPr>
          <w:b/>
          <w:bCs/>
          <w:color w:val="000000"/>
          <w:shd w:val="clear" w:color="auto" w:fill="FFFFFF"/>
        </w:rPr>
        <w:t xml:space="preserve"> года. </w:t>
      </w:r>
      <w:r w:rsidRPr="00B35118">
        <w:rPr>
          <w:color w:val="000000"/>
          <w:shd w:val="clear" w:color="auto" w:fill="FFFFFF"/>
        </w:rPr>
        <w:t xml:space="preserve">Работы выполняются Подрядчиком </w:t>
      </w:r>
      <w:r w:rsidR="00791206">
        <w:rPr>
          <w:color w:val="000000"/>
          <w:shd w:val="clear" w:color="auto" w:fill="FFFFFF"/>
        </w:rPr>
        <w:t xml:space="preserve">в 2 </w:t>
      </w:r>
      <w:r w:rsidRPr="00B35118">
        <w:rPr>
          <w:color w:val="000000"/>
          <w:shd w:val="clear" w:color="auto" w:fill="FFFFFF"/>
        </w:rPr>
        <w:t>этап</w:t>
      </w:r>
      <w:r w:rsidR="00791206">
        <w:rPr>
          <w:color w:val="000000"/>
          <w:shd w:val="clear" w:color="auto" w:fill="FFFFFF"/>
        </w:rPr>
        <w:t>а в соответствии с Приложением №1</w:t>
      </w:r>
      <w:r w:rsidRPr="00B35118">
        <w:rPr>
          <w:color w:val="000000"/>
          <w:shd w:val="clear" w:color="auto" w:fill="FFFFFF"/>
        </w:rPr>
        <w:t xml:space="preserve">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Стоимость работ</w:t>
      </w:r>
    </w:p>
    <w:p w:rsidR="002E4EB8" w:rsidRPr="00B35118" w:rsidRDefault="00761B5D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Общая</w:t>
      </w:r>
      <w:r w:rsidR="000509E2" w:rsidRPr="00B35118">
        <w:rPr>
          <w:color w:val="000000"/>
          <w:shd w:val="clear" w:color="auto" w:fill="FFFFFF"/>
        </w:rPr>
        <w:t xml:space="preserve"> стоимость поручаемых Подрядчику работ, предусмотренных</w:t>
      </w:r>
      <w:r w:rsidR="002632F4" w:rsidRPr="00B35118">
        <w:rPr>
          <w:color w:val="000000"/>
          <w:shd w:val="clear" w:color="auto" w:fill="FFFFFF"/>
        </w:rPr>
        <w:t xml:space="preserve"> п.1.1. </w:t>
      </w:r>
      <w:r w:rsidR="000509E2" w:rsidRPr="00B35118">
        <w:rPr>
          <w:color w:val="000000"/>
          <w:shd w:val="clear" w:color="auto" w:fill="FFFFFF"/>
        </w:rPr>
        <w:t>настоящего договора</w:t>
      </w:r>
      <w:r w:rsidR="003075AC" w:rsidRPr="003075AC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>составляет</w:t>
      </w:r>
      <w:r w:rsidR="002632F4" w:rsidRPr="00B35118">
        <w:rPr>
          <w:color w:val="000000"/>
          <w:shd w:val="clear" w:color="auto" w:fill="FFFFFF"/>
        </w:rPr>
        <w:t xml:space="preserve"> </w:t>
      </w:r>
      <w:r w:rsidR="002632F4" w:rsidRPr="00B35118">
        <w:rPr>
          <w:color w:val="000000"/>
          <w:u w:val="single"/>
          <w:shd w:val="clear" w:color="auto" w:fill="FFFFFF"/>
        </w:rPr>
        <w:tab/>
      </w:r>
      <w:r w:rsidR="002632F4" w:rsidRPr="00B35118">
        <w:rPr>
          <w:color w:val="000000"/>
          <w:u w:val="single"/>
          <w:shd w:val="clear" w:color="auto" w:fill="FFFFFF"/>
        </w:rPr>
        <w:tab/>
      </w:r>
      <w:r w:rsidR="002632F4" w:rsidRPr="00B35118">
        <w:rPr>
          <w:color w:val="000000"/>
          <w:u w:val="single"/>
          <w:shd w:val="clear" w:color="auto" w:fill="FFFFFF"/>
        </w:rPr>
        <w:tab/>
      </w:r>
      <w:r w:rsidR="000509E2"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b/>
          <w:bCs/>
          <w:color w:val="000000"/>
          <w:shd w:val="clear" w:color="auto" w:fill="FFFFFF"/>
        </w:rPr>
        <w:t xml:space="preserve">руб. </w:t>
      </w:r>
      <w:r w:rsidR="003075AC">
        <w:rPr>
          <w:b/>
          <w:bCs/>
          <w:color w:val="000000"/>
          <w:shd w:val="clear" w:color="auto" w:fill="FFFFFF"/>
        </w:rPr>
        <w:t>без НДС.</w:t>
      </w:r>
    </w:p>
    <w:p w:rsidR="002E4EB8" w:rsidRPr="00B35118" w:rsidRDefault="00D6110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i/>
          <w:iCs/>
          <w:color w:val="000000"/>
          <w:shd w:val="clear" w:color="auto" w:fill="FFFFFF"/>
        </w:rPr>
      </w:pPr>
      <w:r w:rsidRPr="00253CD2">
        <w:rPr>
          <w:bCs/>
          <w:color w:val="000000"/>
          <w:shd w:val="clear" w:color="auto" w:fill="FFFFFF"/>
        </w:rPr>
        <w:t>Общая</w:t>
      </w:r>
      <w:r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Стоимость поручаемых Подрядчику работ </w:t>
      </w:r>
      <w:r w:rsidR="000509E2" w:rsidRPr="00B35118">
        <w:rPr>
          <w:iCs/>
          <w:color w:val="000000"/>
          <w:shd w:val="clear" w:color="auto" w:fill="FFFFFF"/>
        </w:rPr>
        <w:t>определяется на основании Технического задания Заказчика</w:t>
      </w:r>
      <w:r w:rsidR="00CA2F3B" w:rsidRPr="00B35118">
        <w:rPr>
          <w:iCs/>
          <w:color w:val="000000"/>
          <w:shd w:val="clear" w:color="auto" w:fill="FFFFFF"/>
        </w:rPr>
        <w:t xml:space="preserve"> (Приложение №1</w:t>
      </w:r>
      <w:r>
        <w:rPr>
          <w:iCs/>
          <w:color w:val="000000"/>
          <w:shd w:val="clear" w:color="auto" w:fill="FFFFFF"/>
        </w:rPr>
        <w:t>)</w:t>
      </w:r>
      <w:r w:rsidRPr="00D6110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и </w:t>
      </w:r>
      <w:r w:rsidRPr="00B35118">
        <w:rPr>
          <w:color w:val="000000"/>
          <w:shd w:val="clear" w:color="auto" w:fill="FFFFFF"/>
        </w:rPr>
        <w:t>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6 договора</w:t>
      </w:r>
      <w:r w:rsidR="000509E2" w:rsidRPr="00B35118">
        <w:rPr>
          <w:iCs/>
          <w:color w:val="000000"/>
          <w:shd w:val="clear" w:color="auto" w:fill="FFFFFF"/>
        </w:rPr>
        <w:t>.</w:t>
      </w:r>
      <w:r w:rsidR="000509E2" w:rsidRPr="00B35118">
        <w:rPr>
          <w:i/>
          <w:iCs/>
          <w:color w:val="000000"/>
          <w:shd w:val="clear" w:color="auto" w:fill="FFFFFF"/>
        </w:rPr>
        <w:t xml:space="preserve">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При согласовании Приложени</w:t>
      </w:r>
      <w:r w:rsidR="00CA2F3B" w:rsidRPr="00B35118">
        <w:rPr>
          <w:color w:val="000000"/>
          <w:shd w:val="clear" w:color="auto" w:fill="FFFFFF"/>
        </w:rPr>
        <w:t>я</w:t>
      </w:r>
      <w:r w:rsidRPr="00B35118">
        <w:rPr>
          <w:color w:val="000000"/>
          <w:shd w:val="clear" w:color="auto" w:fill="FFFFFF"/>
        </w:rPr>
        <w:t xml:space="preserve"> </w:t>
      </w:r>
      <w:r w:rsidR="004317D1" w:rsidRPr="00B35118">
        <w:rPr>
          <w:color w:val="000000"/>
          <w:shd w:val="clear" w:color="auto" w:fill="FFFFFF"/>
        </w:rPr>
        <w:t>№</w:t>
      </w:r>
      <w:r w:rsidR="00CA2F3B" w:rsidRPr="00B35118">
        <w:rPr>
          <w:color w:val="000000"/>
          <w:shd w:val="clear" w:color="auto" w:fill="FFFFFF"/>
        </w:rPr>
        <w:t>1</w:t>
      </w:r>
      <w:r w:rsidRPr="00B35118">
        <w:rPr>
          <w:color w:val="000000"/>
          <w:shd w:val="clear" w:color="auto" w:fill="FFFFFF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указанный в настоящем пункте и Приложени</w:t>
      </w:r>
      <w:r w:rsidR="00CA2F3B" w:rsidRPr="00B35118">
        <w:rPr>
          <w:color w:val="000000"/>
          <w:shd w:val="clear" w:color="auto" w:fill="FFFFFF"/>
        </w:rPr>
        <w:t>и</w:t>
      </w:r>
      <w:r w:rsidRPr="00B35118">
        <w:rPr>
          <w:color w:val="000000"/>
          <w:shd w:val="clear" w:color="auto" w:fill="FFFFFF"/>
        </w:rPr>
        <w:t xml:space="preserve"> </w:t>
      </w:r>
      <w:r w:rsidR="004317D1" w:rsidRPr="00B35118">
        <w:rPr>
          <w:color w:val="000000"/>
          <w:shd w:val="clear" w:color="auto" w:fill="FFFFFF"/>
        </w:rPr>
        <w:t>№</w:t>
      </w:r>
      <w:r w:rsidR="00CA2F3B" w:rsidRPr="00B35118">
        <w:rPr>
          <w:color w:val="000000"/>
          <w:shd w:val="clear" w:color="auto" w:fill="FFFFFF"/>
        </w:rPr>
        <w:t>1</w:t>
      </w:r>
      <w:r w:rsidRPr="00B35118">
        <w:rPr>
          <w:color w:val="000000"/>
          <w:shd w:val="clear" w:color="auto" w:fill="FFFFFF"/>
        </w:rPr>
        <w:t xml:space="preserve"> порядок определения стоимости работ является достаточным для полного и качественного выполнения работ.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Опцион по данному договору не предоставляется.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Порядок расчетов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обязан представить Заказчику счет-фактуру в течение 5 дней со дня подписания Заказчиком акта приёмки выполненных работ по соответствующему этапу.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</w:t>
      </w:r>
      <w:proofErr w:type="spellStart"/>
      <w:r w:rsidRPr="00B35118">
        <w:rPr>
          <w:color w:val="000000"/>
          <w:shd w:val="clear" w:color="auto" w:fill="FFFFFF"/>
        </w:rPr>
        <w:t>т.ч</w:t>
      </w:r>
      <w:proofErr w:type="spellEnd"/>
      <w:r w:rsidRPr="00B35118">
        <w:rPr>
          <w:color w:val="000000"/>
          <w:shd w:val="clear" w:color="auto" w:fill="FFFFFF"/>
        </w:rPr>
        <w:t xml:space="preserve">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23"/>
          <w:tab w:val="left" w:pos="1334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lastRenderedPageBreak/>
        <w:t xml:space="preserve"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28"/>
          <w:tab w:val="left" w:pos="1344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обязан оплатить стоимость оказанных Подрядчику услуг (в </w:t>
      </w:r>
      <w:proofErr w:type="spellStart"/>
      <w:r w:rsidRPr="00B35118">
        <w:rPr>
          <w:color w:val="000000"/>
          <w:shd w:val="clear" w:color="auto" w:fill="FFFFFF"/>
        </w:rPr>
        <w:t>т.ч</w:t>
      </w:r>
      <w:proofErr w:type="spellEnd"/>
      <w:r w:rsidRPr="00B35118">
        <w:rPr>
          <w:color w:val="000000"/>
          <w:shd w:val="clear" w:color="auto" w:fill="FFFFFF"/>
        </w:rPr>
        <w:t xml:space="preserve"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37"/>
          <w:tab w:val="left" w:pos="1349"/>
          <w:tab w:val="left" w:pos="2025"/>
          <w:tab w:val="left" w:pos="4291"/>
          <w:tab w:val="left" w:pos="5649"/>
          <w:tab w:val="left" w:pos="6729"/>
          <w:tab w:val="left" w:pos="8030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 </w:t>
      </w:r>
    </w:p>
    <w:p w:rsidR="00B6277F" w:rsidRPr="00B35118" w:rsidRDefault="00B6277F" w:rsidP="00B6277F">
      <w:pPr>
        <w:pStyle w:val="a3"/>
        <w:shd w:val="clear" w:color="auto" w:fill="FFFFFF"/>
        <w:tabs>
          <w:tab w:val="left" w:pos="537"/>
          <w:tab w:val="left" w:pos="1349"/>
          <w:tab w:val="left" w:pos="2025"/>
          <w:tab w:val="left" w:pos="4291"/>
          <w:tab w:val="left" w:pos="5649"/>
          <w:tab w:val="left" w:pos="6729"/>
          <w:tab w:val="left" w:pos="8030"/>
        </w:tabs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color w:val="000000"/>
          <w:shd w:val="clear" w:color="auto" w:fill="FFFFFF"/>
        </w:rPr>
      </w:pPr>
      <w:r w:rsidRPr="00B35118">
        <w:rPr>
          <w:b/>
          <w:color w:val="000000"/>
          <w:shd w:val="clear" w:color="auto" w:fill="FFFFFF"/>
        </w:rPr>
        <w:t>Обеспечение материалами и оборудованием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Материалы и оборудование при поступлении на О</w:t>
      </w:r>
      <w:r w:rsidR="00CA2F3B" w:rsidRPr="00B35118">
        <w:rPr>
          <w:color w:val="000000"/>
          <w:shd w:val="clear" w:color="auto" w:fill="FFFFFF"/>
        </w:rPr>
        <w:t>А</w:t>
      </w:r>
      <w:r w:rsidRPr="00B35118">
        <w:rPr>
          <w:color w:val="000000"/>
          <w:shd w:val="clear" w:color="auto" w:fill="FFFFFF"/>
        </w:rPr>
        <w:t xml:space="preserve">О «Славнефть-ЯНОС» проходят входной контроль согласно </w:t>
      </w:r>
      <w:r w:rsidR="004317D1" w:rsidRPr="00B35118">
        <w:rPr>
          <w:color w:val="000000"/>
          <w:shd w:val="clear" w:color="auto" w:fill="FFFFFF"/>
        </w:rPr>
        <w:t>требованиям,</w:t>
      </w:r>
      <w:r w:rsidRPr="00B35118">
        <w:rPr>
          <w:color w:val="000000"/>
          <w:shd w:val="clear" w:color="auto" w:fill="FFFFFF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осуществляет доставку к месту выполнения работ материалов и запасных частей.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Подрядчик обязуется выполнить приемку, разгрузку, складирование и охрану прибывающих на объект материалов и запасных частей.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Все предоставляемые для выполнения работ материалы и запасные части </w:t>
      </w:r>
      <w:r w:rsidR="004317D1" w:rsidRPr="00B35118">
        <w:rPr>
          <w:color w:val="000000"/>
          <w:shd w:val="clear" w:color="auto" w:fill="FFFFFF"/>
        </w:rPr>
        <w:t>д</w:t>
      </w:r>
      <w:r w:rsidRPr="00B35118">
        <w:rPr>
          <w:color w:val="000000"/>
          <w:shd w:val="clear" w:color="auto" w:fill="FFFFFF"/>
        </w:rPr>
        <w:t xml:space="preserve">олжны иметь: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Сертификаты качества, выданные производителем, </w:t>
      </w:r>
    </w:p>
    <w:p w:rsidR="00CA2F3B" w:rsidRPr="00B35118" w:rsidRDefault="000509E2" w:rsidP="00CA2F3B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Сертификаты соответствия Госстандарта Российской Федерации, </w:t>
      </w:r>
    </w:p>
    <w:p w:rsidR="002E4EB8" w:rsidRPr="00B35118" w:rsidRDefault="004317D1" w:rsidP="00CA2F3B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</w:t>
      </w:r>
      <w:r w:rsidR="00CA2F3B"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Обоснование безопасности, для продукции, подпадающей под требования технического регламента о безопасности машин и оборудования,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Технические паспорта и другие документы, удостоверяющие их качество.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95"/>
          <w:tab w:val="left" w:pos="1401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600"/>
          <w:tab w:val="left" w:pos="1406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При получении материалов поставки Заказчика Подрядчик обязан удостовериться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при получении материалов, то впоследствии он не может ссылаться на несоответствие материалов условиям настоящего договора. </w:t>
      </w:r>
    </w:p>
    <w:p w:rsidR="00B6277F" w:rsidRPr="00B35118" w:rsidRDefault="00B6277F" w:rsidP="00B6277F">
      <w:pPr>
        <w:pStyle w:val="a3"/>
        <w:shd w:val="clear" w:color="auto" w:fill="FFFFFF"/>
        <w:tabs>
          <w:tab w:val="left" w:pos="600"/>
          <w:tab w:val="left" w:pos="1406"/>
        </w:tabs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color w:val="000000"/>
          <w:shd w:val="clear" w:color="auto" w:fill="FFFFFF"/>
        </w:rPr>
      </w:pPr>
      <w:r w:rsidRPr="00B35118">
        <w:rPr>
          <w:b/>
          <w:color w:val="000000"/>
          <w:shd w:val="clear" w:color="auto" w:fill="FFFFFF"/>
        </w:rPr>
        <w:t>Права и обязанности Подрядчика</w:t>
      </w:r>
    </w:p>
    <w:p w:rsidR="002E4EB8" w:rsidRPr="00B35118" w:rsidRDefault="00140CF7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b/>
          <w:color w:val="000000"/>
          <w:shd w:val="clear" w:color="auto" w:fill="FFFFFF"/>
        </w:rPr>
      </w:pPr>
      <w:r w:rsidRPr="00B35118">
        <w:rPr>
          <w:b/>
          <w:color w:val="000000"/>
          <w:w w:val="91"/>
          <w:shd w:val="clear" w:color="auto" w:fill="FFFFFF"/>
        </w:rPr>
        <w:t>В</w:t>
      </w:r>
      <w:r w:rsidR="000509E2" w:rsidRPr="00B35118">
        <w:rPr>
          <w:b/>
          <w:color w:val="000000"/>
          <w:w w:val="91"/>
          <w:shd w:val="clear" w:color="auto" w:fill="FFFFFF"/>
        </w:rPr>
        <w:t xml:space="preserve"> </w:t>
      </w:r>
      <w:r w:rsidR="000509E2" w:rsidRPr="00B35118">
        <w:rPr>
          <w:b/>
          <w:color w:val="000000"/>
          <w:shd w:val="clear" w:color="auto" w:fill="FFFFFF"/>
        </w:rPr>
        <w:t xml:space="preserve">области обязательств по предмету договора Подрядчик обязан: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Выполнить работы в соответствии с действующими нормами и правилами: СП 80.13330.2016, СП 16.13330.2011, СП 63.13330.2012, СП 70.13330.2012, СП 45.13330.2012, </w:t>
      </w:r>
      <w:r w:rsidRPr="00B35118">
        <w:rPr>
          <w:color w:val="000000"/>
          <w:shd w:val="clear" w:color="auto" w:fill="FFFFFF"/>
        </w:rPr>
        <w:lastRenderedPageBreak/>
        <w:t xml:space="preserve">ГОСТ Р 52119-2003, Межотраслевые правила по охране труда при проведении водолазных работ, утв. приказом от 13 апреля 2007 г. N 269. </w:t>
      </w:r>
    </w:p>
    <w:p w:rsidR="00140CF7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Обеспечить: </w:t>
      </w:r>
    </w:p>
    <w:p w:rsidR="00140CF7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производство работ в полном соответствии с условиями договора и </w:t>
      </w:r>
      <w:proofErr w:type="gramStart"/>
      <w:r w:rsidRPr="00B35118">
        <w:rPr>
          <w:color w:val="000000"/>
          <w:shd w:val="clear" w:color="auto" w:fill="FFFFFF"/>
        </w:rPr>
        <w:t>действующими</w:t>
      </w:r>
      <w:r w:rsidR="00140CF7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>нормами</w:t>
      </w:r>
      <w:proofErr w:type="gramEnd"/>
      <w:r w:rsidRPr="00B35118">
        <w:rPr>
          <w:color w:val="000000"/>
          <w:shd w:val="clear" w:color="auto" w:fill="FFFFFF"/>
        </w:rPr>
        <w:t xml:space="preserve"> и правилами; </w:t>
      </w:r>
    </w:p>
    <w:p w:rsidR="00140CF7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выполнение объёма работ, составляющего не менее 100</w:t>
      </w:r>
      <w:r w:rsidR="002337BA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>, собственными силами Подрядчика (без привлечения субподрядчиков</w:t>
      </w:r>
      <w:r w:rsidR="00140CF7" w:rsidRPr="00B35118">
        <w:rPr>
          <w:color w:val="000000"/>
          <w:shd w:val="clear" w:color="auto" w:fill="FFFFFF"/>
        </w:rPr>
        <w:t>)</w:t>
      </w:r>
      <w:r w:rsidR="002337BA" w:rsidRPr="00B35118">
        <w:rPr>
          <w:color w:val="000000"/>
          <w:shd w:val="clear" w:color="auto" w:fill="FFFFFF"/>
        </w:rPr>
        <w:t>;</w:t>
      </w:r>
      <w:r w:rsidRPr="00B35118">
        <w:rPr>
          <w:color w:val="000000"/>
          <w:shd w:val="clear" w:color="auto" w:fill="FFFFFF"/>
        </w:rPr>
        <w:t xml:space="preserve"> </w:t>
      </w:r>
    </w:p>
    <w:p w:rsidR="00140CF7" w:rsidRPr="00B35118" w:rsidRDefault="00140CF7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</w:t>
      </w:r>
      <w:r w:rsidR="000509E2" w:rsidRPr="00B35118">
        <w:rPr>
          <w:color w:val="000000"/>
          <w:shd w:val="clear" w:color="auto" w:fill="FFFFFF"/>
        </w:rPr>
        <w:t>ведение учета выполненных работ по форме, установленной действующим законодательством и нормативно-техническими документами для конкретных видов</w:t>
      </w:r>
      <w:r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работ; </w:t>
      </w:r>
    </w:p>
    <w:p w:rsidR="00140CF7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качество выполнения всех работ в соответствии с условиями договора, действующими</w:t>
      </w:r>
      <w:r w:rsidRPr="00B35118">
        <w:rPr>
          <w:color w:val="000000"/>
          <w:shd w:val="clear" w:color="auto" w:fill="FFFFFF"/>
        </w:rPr>
        <w:br/>
        <w:t xml:space="preserve">нормами, правилами, стандартами и техническими условиями;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своевременное устранение недостатков и дефектов, выявленных при приемке работ и в </w:t>
      </w:r>
      <w:r w:rsidRPr="00B35118">
        <w:rPr>
          <w:color w:val="000000"/>
          <w:shd w:val="clear" w:color="auto" w:fill="FFFFFF"/>
        </w:rPr>
        <w:br/>
        <w:t xml:space="preserve">течение гарантийного срока на выполненные работы.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47"/>
          <w:tab w:val="left" w:pos="1358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</w:t>
      </w:r>
      <w:r w:rsidR="00140CF7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62"/>
          <w:tab w:val="left" w:pos="1363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Немедленно известить Заказчика и до получения от него указаний приостановить работы при обнаружении: </w:t>
      </w:r>
    </w:p>
    <w:p w:rsidR="00140CF7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непригодности или недоброкачественности предоставленной Заказчиком технической</w:t>
      </w:r>
      <w:r w:rsidR="00140CF7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документации; </w:t>
      </w:r>
    </w:p>
    <w:p w:rsidR="00140CF7" w:rsidRPr="00B35118" w:rsidRDefault="00140CF7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</w:t>
      </w:r>
      <w:r w:rsidR="000509E2" w:rsidRPr="00B35118">
        <w:rPr>
          <w:color w:val="000000"/>
          <w:shd w:val="clear" w:color="auto" w:fill="FFFFFF"/>
        </w:rPr>
        <w:t xml:space="preserve">возможных неблагоприятных для Заказчика последствий выполнения его указаний о способе исполнения работы;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иных, не зависящих от Подрядчика обстоятельств, </w:t>
      </w:r>
      <w:r w:rsidR="00140CF7" w:rsidRPr="00B35118">
        <w:rPr>
          <w:color w:val="000000"/>
          <w:shd w:val="clear" w:color="auto" w:fill="FFFFFF"/>
        </w:rPr>
        <w:t>угрожающих годности результатов выполняемой работы,</w:t>
      </w:r>
      <w:r w:rsidRPr="00B35118">
        <w:rPr>
          <w:color w:val="000000"/>
          <w:shd w:val="clear" w:color="auto" w:fill="FFFFFF"/>
        </w:rPr>
        <w:t xml:space="preserve"> либо создающих невозможность ее завершения в срок. </w:t>
      </w:r>
    </w:p>
    <w:p w:rsidR="002E4EB8" w:rsidRPr="00B35118" w:rsidRDefault="00140CF7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b/>
          <w:color w:val="000000"/>
          <w:shd w:val="clear" w:color="auto" w:fill="FFFFFF"/>
        </w:rPr>
      </w:pPr>
      <w:r w:rsidRPr="00B35118">
        <w:rPr>
          <w:b/>
          <w:color w:val="000000"/>
          <w:w w:val="105"/>
          <w:shd w:val="clear" w:color="auto" w:fill="FFFFFF"/>
        </w:rPr>
        <w:t>В</w:t>
      </w:r>
      <w:r w:rsidR="000509E2" w:rsidRPr="00B35118">
        <w:rPr>
          <w:b/>
          <w:color w:val="000000"/>
          <w:w w:val="105"/>
          <w:shd w:val="clear" w:color="auto" w:fill="FFFFFF"/>
        </w:rPr>
        <w:t xml:space="preserve"> </w:t>
      </w:r>
      <w:r w:rsidR="000509E2" w:rsidRPr="00B35118">
        <w:rPr>
          <w:b/>
          <w:color w:val="000000"/>
          <w:shd w:val="clear" w:color="auto" w:fill="FFFFFF"/>
        </w:rPr>
        <w:t xml:space="preserve">области охраны труда, охраны природы и промышленной безопасности Подрядчик обязан: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Соблюдать (в том числе обеспечить соблюдение работниками Подрядчика) требования следующих локальных нормативных актов Заказчика: </w:t>
      </w:r>
    </w:p>
    <w:p w:rsidR="00140CF7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Инструкции</w:t>
      </w:r>
      <w:r w:rsidR="00140CF7" w:rsidRPr="00B35118">
        <w:rPr>
          <w:color w:val="000000"/>
          <w:shd w:val="clear" w:color="auto" w:fill="FFFFFF"/>
        </w:rPr>
        <w:t xml:space="preserve"> №</w:t>
      </w:r>
      <w:r w:rsidRPr="00B35118">
        <w:rPr>
          <w:color w:val="000000"/>
          <w:shd w:val="clear" w:color="auto" w:fill="FFFFFF"/>
        </w:rPr>
        <w:t xml:space="preserve">1 по общим правилам охраны труда, промышленной и пожарной безопасности на ОАО «Славнефть-ЯНОС»;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 xml:space="preserve">3 об общих правилах </w:t>
      </w:r>
      <w:proofErr w:type="spellStart"/>
      <w:r w:rsidRPr="00B35118">
        <w:rPr>
          <w:color w:val="000000"/>
          <w:shd w:val="clear" w:color="auto" w:fill="FFFFFF"/>
        </w:rPr>
        <w:t>газобезопасност</w:t>
      </w:r>
      <w:r w:rsidR="00DF45C4" w:rsidRPr="00B35118">
        <w:rPr>
          <w:color w:val="000000"/>
          <w:shd w:val="clear" w:color="auto" w:fill="FFFFFF"/>
        </w:rPr>
        <w:t>и</w:t>
      </w:r>
      <w:proofErr w:type="spellEnd"/>
      <w:r w:rsidR="00DF45C4" w:rsidRPr="00B35118">
        <w:rPr>
          <w:color w:val="000000"/>
          <w:shd w:val="clear" w:color="auto" w:fill="FFFFFF"/>
        </w:rPr>
        <w:t xml:space="preserve"> на территории ОАО «Славнефть-</w:t>
      </w:r>
      <w:r w:rsidRPr="00B35118">
        <w:rPr>
          <w:color w:val="000000"/>
          <w:shd w:val="clear" w:color="auto" w:fill="FFFFFF"/>
        </w:rPr>
        <w:t xml:space="preserve">ЯНОС»;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№10</w:t>
      </w:r>
      <w:r w:rsidRPr="00B35118">
        <w:rPr>
          <w:color w:val="000000"/>
          <w:w w:val="76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по организации и безопасному производству ремонтных работ на объектах ОАО «Славнефть-ЯНОС»;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 xml:space="preserve">18 по охране труда при проведении работ на высоте;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 xml:space="preserve">22 по организации безопасного проведения газоопасных работ на ОАО «Славнефть- ЯНОС»;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№6</w:t>
      </w:r>
      <w:r w:rsidRPr="00B35118">
        <w:rPr>
          <w:color w:val="000000"/>
          <w:shd w:val="clear" w:color="auto" w:fill="FFFFFF"/>
        </w:rPr>
        <w:t xml:space="preserve">9 по организации безопасного проведения огневых работ на ОАО «Славнефть- ЯНОС»; </w:t>
      </w:r>
    </w:p>
    <w:p w:rsidR="00DF45C4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Инструкции </w:t>
      </w:r>
      <w:r w:rsidR="00DF45C4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 xml:space="preserve">135 по организации безопасного движения транспортных средств и </w:t>
      </w:r>
      <w:r w:rsidRPr="00B35118">
        <w:rPr>
          <w:color w:val="000000"/>
          <w:shd w:val="clear" w:color="auto" w:fill="FFFFFF"/>
        </w:rPr>
        <w:lastRenderedPageBreak/>
        <w:t xml:space="preserve">пешеходов на территории ОАО «Славнефть-ЯНОС»;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Правил </w:t>
      </w:r>
      <w:r w:rsidR="00DF45C4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 xml:space="preserve">404 производства земляных работ на территории ОАО «Славнефть-ЯНОС»; </w:t>
      </w:r>
    </w:p>
    <w:p w:rsidR="001917BA" w:rsidRPr="00B35118" w:rsidRDefault="001917BA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</w:t>
      </w:r>
      <w:r w:rsidR="000509E2" w:rsidRPr="00B35118">
        <w:rPr>
          <w:color w:val="000000"/>
          <w:shd w:val="clear" w:color="auto" w:fill="FFFFFF"/>
        </w:rPr>
        <w:t xml:space="preserve">Положения </w:t>
      </w:r>
      <w:r w:rsidRPr="00B35118">
        <w:rPr>
          <w:color w:val="000000"/>
          <w:shd w:val="clear" w:color="auto" w:fill="FFFFFF"/>
        </w:rPr>
        <w:t>№</w:t>
      </w:r>
      <w:r w:rsidR="000509E2" w:rsidRPr="00B35118">
        <w:rPr>
          <w:color w:val="000000"/>
          <w:shd w:val="clear" w:color="auto" w:fill="FFFFFF"/>
        </w:rPr>
        <w:t xml:space="preserve">547 по обращению с отходами на ОАО «Славнефть-ЯНОС»;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Стандарта ОАО «Славнефть-ЯНОС» «Требования безопасности при выполнении </w:t>
      </w:r>
      <w:r w:rsidR="001917BA" w:rsidRPr="00B35118">
        <w:rPr>
          <w:color w:val="000000"/>
          <w:shd w:val="clear" w:color="auto" w:fill="FFFFFF"/>
        </w:rPr>
        <w:t>р</w:t>
      </w:r>
      <w:r w:rsidRPr="00B35118">
        <w:rPr>
          <w:color w:val="000000"/>
          <w:shd w:val="clear" w:color="auto" w:fill="FFFFFF"/>
        </w:rPr>
        <w:t xml:space="preserve">абот подрядными организациями»;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Правил экологической безопасности ОАО «Славнефть-ЯНОС»;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Правил благоустройства и содержания территории ОАО «Славнефть-ЯНОС»;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Памятки о действиях персонала при обнаружении подозрительных предметов; </w:t>
      </w:r>
    </w:p>
    <w:p w:rsidR="001917BA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Положения о пропускном и </w:t>
      </w:r>
      <w:proofErr w:type="spellStart"/>
      <w:r w:rsidRPr="00B35118">
        <w:rPr>
          <w:color w:val="000000"/>
          <w:shd w:val="clear" w:color="auto" w:fill="FFFFFF"/>
        </w:rPr>
        <w:t>внутриобъектовом</w:t>
      </w:r>
      <w:proofErr w:type="spellEnd"/>
      <w:r w:rsidRPr="00B35118">
        <w:rPr>
          <w:color w:val="000000"/>
          <w:shd w:val="clear" w:color="auto" w:fill="FFFFFF"/>
        </w:rPr>
        <w:t xml:space="preserve"> режимах на территории ОАО </w:t>
      </w:r>
      <w:r w:rsidR="001917BA" w:rsidRPr="00B35118">
        <w:rPr>
          <w:color w:val="000000"/>
          <w:shd w:val="clear" w:color="auto" w:fill="FFFFFF"/>
        </w:rPr>
        <w:t>Славнефть-</w:t>
      </w:r>
      <w:r w:rsidRPr="00B35118">
        <w:rPr>
          <w:color w:val="000000"/>
          <w:shd w:val="clear" w:color="auto" w:fill="FFFFFF"/>
        </w:rPr>
        <w:t xml:space="preserve">ЯНОС».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Названные локальные акты Подрядчик на момент подписания настоящего Договора получил и с ними ознакомлен.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w w:val="107"/>
          <w:shd w:val="clear" w:color="auto" w:fill="FFFFFF"/>
        </w:rPr>
        <w:t>У</w:t>
      </w:r>
      <w:r w:rsidRPr="00B35118">
        <w:rPr>
          <w:color w:val="000000"/>
          <w:shd w:val="clear" w:color="auto" w:fill="FFFFFF"/>
        </w:rPr>
        <w:t xml:space="preserve">странить выявленные Заказчиком нарушения требований настоящего раздела договора в сроки, установленные Заказчиком или согласованные с Заказчиком.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самостоятельно несет ответственность за допущенные им </w:t>
      </w:r>
      <w:r w:rsidR="00ED64A3" w:rsidRPr="00B35118">
        <w:rPr>
          <w:color w:val="000000"/>
          <w:shd w:val="clear" w:color="auto" w:fill="FFFFFF"/>
        </w:rPr>
        <w:t>нарушения,</w:t>
      </w:r>
      <w:r w:rsidRPr="00B35118">
        <w:rPr>
          <w:color w:val="000000"/>
          <w:shd w:val="clear" w:color="auto" w:fill="FFFFFF"/>
        </w:rPr>
        <w:t xml:space="preserve"> указанн</w:t>
      </w:r>
      <w:r w:rsidR="00ED64A3">
        <w:rPr>
          <w:color w:val="000000"/>
          <w:shd w:val="clear" w:color="auto" w:fill="FFFFFF"/>
        </w:rPr>
        <w:t>ые</w:t>
      </w:r>
      <w:r w:rsidRPr="00B35118">
        <w:rPr>
          <w:color w:val="000000"/>
          <w:shd w:val="clear" w:color="auto" w:fill="FFFFFF"/>
        </w:rPr>
        <w:t xml:space="preserve">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Подрядчика, Подрядчик обязуется не позднее 15 дней со дня получения соответствующего требования Заказчика возместить Заказчику все причиненные этим </w:t>
      </w:r>
      <w:r w:rsidR="001917BA" w:rsidRPr="00B35118">
        <w:rPr>
          <w:color w:val="000000"/>
          <w:shd w:val="clear" w:color="auto" w:fill="FFFFFF"/>
        </w:rPr>
        <w:t>у</w:t>
      </w:r>
      <w:r w:rsidRPr="00B35118">
        <w:rPr>
          <w:color w:val="000000"/>
          <w:shd w:val="clear" w:color="auto" w:fill="FFFFFF"/>
        </w:rPr>
        <w:t xml:space="preserve">бытки.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 xml:space="preserve">Прочие обязательства Подрядчика: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Обеспечить сдачу Заказчику пропусков, выданных работникам Подрядчика</w:t>
      </w:r>
      <w:r w:rsidR="00B4227C" w:rsidRPr="00B35118">
        <w:rPr>
          <w:color w:val="000000"/>
          <w:shd w:val="clear" w:color="auto" w:fill="FFFFFF"/>
        </w:rPr>
        <w:t>,</w:t>
      </w:r>
      <w:r w:rsidRPr="00B35118">
        <w:rPr>
          <w:color w:val="000000"/>
          <w:shd w:val="clear" w:color="auto" w:fill="FFFFFF"/>
        </w:rPr>
        <w:t xml:space="preserve">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обязуется не осуществлять въезд техники на газоны без </w:t>
      </w:r>
      <w:r w:rsidR="001917BA" w:rsidRPr="00B35118">
        <w:rPr>
          <w:color w:val="000000"/>
          <w:shd w:val="clear" w:color="auto" w:fill="FFFFFF"/>
        </w:rPr>
        <w:t>с</w:t>
      </w:r>
      <w:r w:rsidRPr="00B35118">
        <w:rPr>
          <w:color w:val="000000"/>
          <w:shd w:val="clear" w:color="auto" w:fill="FFFFFF"/>
        </w:rPr>
        <w:t xml:space="preserve">огласования с цехами, ответственными за состояние закрепленных планшетов, и цехом </w:t>
      </w:r>
      <w:r w:rsidR="001917BA" w:rsidRPr="00B35118">
        <w:rPr>
          <w:color w:val="000000"/>
          <w:shd w:val="clear" w:color="auto" w:fill="FFFFFF"/>
        </w:rPr>
        <w:t>№</w:t>
      </w:r>
      <w:r w:rsidRPr="00B35118">
        <w:rPr>
          <w:color w:val="000000"/>
          <w:shd w:val="clear" w:color="auto" w:fill="FFFFFF"/>
        </w:rPr>
        <w:t>23 О</w:t>
      </w:r>
      <w:r w:rsidR="001917BA" w:rsidRPr="00B35118">
        <w:rPr>
          <w:color w:val="000000"/>
          <w:shd w:val="clear" w:color="auto" w:fill="FFFFFF"/>
        </w:rPr>
        <w:t>АО «Славнефть-</w:t>
      </w:r>
      <w:r w:rsidRPr="00B35118">
        <w:rPr>
          <w:color w:val="000000"/>
          <w:shd w:val="clear" w:color="auto" w:fill="FFFFFF"/>
        </w:rPr>
        <w:t xml:space="preserve">ЯНОС». В случае нарушения Подрядчик обязуется восстановление нарушенных покрытий производить за счет собственных средств.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Выполнить работы по настоящему договору лично. Привлечение к исполнению</w:t>
      </w:r>
      <w:r w:rsidR="001917BA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работ субподрядчиков </w:t>
      </w:r>
      <w:r w:rsidR="00B4227C" w:rsidRPr="00B35118">
        <w:rPr>
          <w:color w:val="000000"/>
          <w:shd w:val="clear" w:color="auto" w:fill="FFFFFF"/>
        </w:rPr>
        <w:t xml:space="preserve">не </w:t>
      </w:r>
      <w:r w:rsidRPr="00B35118">
        <w:rPr>
          <w:color w:val="000000"/>
          <w:shd w:val="clear" w:color="auto" w:fill="FFFFFF"/>
        </w:rPr>
        <w:t>допускается</w:t>
      </w:r>
      <w:r w:rsidR="00B4227C" w:rsidRPr="00B35118">
        <w:rPr>
          <w:color w:val="000000"/>
          <w:shd w:val="clear" w:color="auto" w:fill="FFFFFF"/>
        </w:rPr>
        <w:t>.</w:t>
      </w:r>
      <w:r w:rsidRPr="00B35118">
        <w:rPr>
          <w:color w:val="000000"/>
          <w:shd w:val="clear" w:color="auto" w:fill="FFFFFF"/>
        </w:rPr>
        <w:t xml:space="preserve">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 </w:t>
      </w:r>
      <w:bookmarkStart w:id="0" w:name="_GoBack"/>
      <w:bookmarkEnd w:id="0"/>
    </w:p>
    <w:p w:rsidR="001917BA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Все отходы, образующиеся в процесс</w:t>
      </w:r>
      <w:r w:rsidR="001917BA" w:rsidRPr="00B35118">
        <w:rPr>
          <w:color w:val="000000"/>
          <w:shd w:val="clear" w:color="auto" w:fill="FFFFFF"/>
        </w:rPr>
        <w:t>е</w:t>
      </w:r>
      <w:r w:rsidRPr="00B35118">
        <w:rPr>
          <w:color w:val="000000"/>
          <w:shd w:val="clear" w:color="auto" w:fill="FFFFFF"/>
        </w:rPr>
        <w:t xml:space="preserve"> деятельности Подрядчика</w:t>
      </w:r>
      <w:r w:rsidR="00253CD2">
        <w:rPr>
          <w:color w:val="000000"/>
          <w:shd w:val="clear" w:color="auto" w:fill="FFFFFF"/>
        </w:rPr>
        <w:t xml:space="preserve"> (образователя отходов)</w:t>
      </w:r>
      <w:r w:rsidRPr="00B35118">
        <w:rPr>
          <w:color w:val="000000"/>
          <w:shd w:val="clear" w:color="auto" w:fill="FFFFFF"/>
        </w:rPr>
        <w:t xml:space="preserve">, при выполнении ремонтных, строительных и других работ (услуг) по договорам на территории Заказчика и не востребованные Заказчиком - являются собственностью Подрядчика. </w:t>
      </w:r>
    </w:p>
    <w:p w:rsidR="001917BA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несет полную ответственность за вывоз и транспортировку отходов с </w:t>
      </w:r>
      <w:r w:rsidR="001917BA" w:rsidRPr="00B35118">
        <w:rPr>
          <w:color w:val="000000"/>
          <w:shd w:val="clear" w:color="auto" w:fill="FFFFFF"/>
        </w:rPr>
        <w:lastRenderedPageBreak/>
        <w:t>т</w:t>
      </w:r>
      <w:r w:rsidRPr="00B35118">
        <w:rPr>
          <w:color w:val="000000"/>
          <w:shd w:val="clear" w:color="auto" w:fill="FFFFFF"/>
        </w:rPr>
        <w:t xml:space="preserve">ерритории Заказчика, и </w:t>
      </w:r>
      <w:r w:rsidR="001917BA" w:rsidRPr="00B35118">
        <w:rPr>
          <w:color w:val="000000"/>
          <w:shd w:val="clear" w:color="auto" w:fill="FFFFFF"/>
        </w:rPr>
        <w:t>передачу их в специализированные организации для последующего обезвреживания,</w:t>
      </w:r>
      <w:r w:rsidRPr="00B35118">
        <w:rPr>
          <w:color w:val="000000"/>
          <w:shd w:val="clear" w:color="auto" w:fill="FFFFFF"/>
        </w:rPr>
        <w:t xml:space="preserve">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27076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2E4EB8" w:rsidRPr="00B35118" w:rsidRDefault="00327076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Подрядчик</w:t>
      </w:r>
      <w:r w:rsidRPr="00B35118">
        <w:rPr>
          <w:color w:val="000000"/>
          <w:shd w:val="clear" w:color="auto" w:fill="FFFFFF"/>
        </w:rPr>
        <w:tab/>
        <w:t xml:space="preserve">обязан </w:t>
      </w:r>
      <w:r w:rsidR="000509E2" w:rsidRPr="00B35118">
        <w:rPr>
          <w:color w:val="000000"/>
          <w:shd w:val="clear" w:color="auto" w:fill="FFFFFF"/>
        </w:rPr>
        <w:t>рационал</w:t>
      </w:r>
      <w:r w:rsidRPr="00B35118">
        <w:rPr>
          <w:color w:val="000000"/>
          <w:shd w:val="clear" w:color="auto" w:fill="FFFFFF"/>
        </w:rPr>
        <w:t xml:space="preserve">ьно использовать необходимые </w:t>
      </w:r>
      <w:r w:rsidR="000509E2" w:rsidRPr="00B35118">
        <w:rPr>
          <w:color w:val="000000"/>
          <w:shd w:val="clear" w:color="auto" w:fill="FFFFFF"/>
        </w:rPr>
        <w:t>ресурсы</w:t>
      </w:r>
      <w:r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(электроэнергию, воду, пар и т.д.) при выполнении работ по настоящему договору. </w:t>
      </w:r>
    </w:p>
    <w:p w:rsidR="00327076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обязан </w:t>
      </w:r>
      <w:r w:rsidR="00D61102">
        <w:rPr>
          <w:color w:val="000000"/>
          <w:shd w:val="clear" w:color="auto" w:fill="FFFFFF"/>
        </w:rPr>
        <w:t>до начала проведения работ предоставить</w:t>
      </w:r>
      <w:r w:rsidRPr="00B35118">
        <w:rPr>
          <w:color w:val="000000"/>
          <w:shd w:val="clear" w:color="auto" w:fill="FFFFFF"/>
        </w:rPr>
        <w:t xml:space="preserve"> копии следующих документов: </w:t>
      </w:r>
    </w:p>
    <w:p w:rsidR="00D61102" w:rsidRDefault="000509E2" w:rsidP="001B5358">
      <w:pPr>
        <w:pStyle w:val="a3"/>
        <w:shd w:val="clear" w:color="auto" w:fill="FFFFFF"/>
        <w:tabs>
          <w:tab w:val="left" w:pos="552"/>
          <w:tab w:val="left" w:pos="1363"/>
        </w:tabs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аттестации ответственных лиц в области промышленной безопасности</w:t>
      </w:r>
      <w:r w:rsidR="00D61102">
        <w:rPr>
          <w:color w:val="000000"/>
          <w:shd w:val="clear" w:color="auto" w:fill="FFFFFF"/>
        </w:rPr>
        <w:t>;</w:t>
      </w:r>
    </w:p>
    <w:p w:rsidR="00ED64A3" w:rsidRDefault="00ED64A3" w:rsidP="001B5358">
      <w:pPr>
        <w:pStyle w:val="a3"/>
        <w:shd w:val="clear" w:color="auto" w:fill="FFFFFF"/>
        <w:tabs>
          <w:tab w:val="left" w:pos="552"/>
          <w:tab w:val="left" w:pos="1363"/>
        </w:tabs>
        <w:spacing w:line="276" w:lineRule="auto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13312B">
        <w:rPr>
          <w:lang w:eastAsia="en-US"/>
        </w:rPr>
        <w:t xml:space="preserve">медицинской книжки водолаза с заключением водолазно-медицинской комиссии о пригодности </w:t>
      </w:r>
      <w:r w:rsidRPr="0013312B">
        <w:rPr>
          <w:lang w:eastAsia="en-US"/>
        </w:rPr>
        <w:t>к подводным работам</w:t>
      </w:r>
      <w:r>
        <w:rPr>
          <w:lang w:eastAsia="en-US"/>
        </w:rPr>
        <w:t>;</w:t>
      </w:r>
    </w:p>
    <w:p w:rsidR="00ED64A3" w:rsidRDefault="00ED64A3" w:rsidP="001B5358">
      <w:pPr>
        <w:pStyle w:val="a3"/>
        <w:shd w:val="clear" w:color="auto" w:fill="FFFFFF"/>
        <w:tabs>
          <w:tab w:val="left" w:pos="552"/>
          <w:tab w:val="left" w:pos="1363"/>
        </w:tabs>
        <w:spacing w:line="276" w:lineRule="auto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 xml:space="preserve">- </w:t>
      </w:r>
      <w:r>
        <w:rPr>
          <w:lang w:eastAsia="en-US"/>
        </w:rPr>
        <w:t>протокол</w:t>
      </w:r>
      <w:r>
        <w:rPr>
          <w:lang w:eastAsia="en-US"/>
        </w:rPr>
        <w:t>ы</w:t>
      </w:r>
      <w:r>
        <w:rPr>
          <w:lang w:eastAsia="en-US"/>
        </w:rPr>
        <w:t xml:space="preserve"> водолазно-квалификационной комиссии (ВКК)</w:t>
      </w:r>
      <w:r>
        <w:rPr>
          <w:lang w:eastAsia="en-US"/>
        </w:rPr>
        <w:t>;</w:t>
      </w:r>
    </w:p>
    <w:p w:rsidR="002E4EB8" w:rsidRPr="00B35118" w:rsidRDefault="00ED64A3" w:rsidP="001B5358">
      <w:pPr>
        <w:pStyle w:val="a3"/>
        <w:shd w:val="clear" w:color="auto" w:fill="FFFFFF"/>
        <w:tabs>
          <w:tab w:val="left" w:pos="552"/>
          <w:tab w:val="left" w:pos="1363"/>
        </w:tabs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>
        <w:rPr>
          <w:lang w:eastAsia="en-US"/>
        </w:rPr>
        <w:t xml:space="preserve">- </w:t>
      </w:r>
      <w:r w:rsidRPr="004303D1">
        <w:rPr>
          <w:lang w:eastAsia="en-US"/>
        </w:rPr>
        <w:t>сертификат</w:t>
      </w:r>
      <w:r>
        <w:rPr>
          <w:lang w:eastAsia="en-US"/>
        </w:rPr>
        <w:t xml:space="preserve"> руководителя водолазных работ</w:t>
      </w:r>
      <w:r w:rsidR="000509E2" w:rsidRPr="00B35118">
        <w:rPr>
          <w:color w:val="000000"/>
          <w:shd w:val="clear" w:color="auto" w:fill="FFFFFF"/>
        </w:rPr>
        <w:t xml:space="preserve">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возмещает все убытки, причинённые Заказчику в связи с производством работ по данному договору.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нарушения предусмотренного пунктом 6.2</w:t>
      </w:r>
      <w:r w:rsidR="00DA24A5" w:rsidRPr="00B35118">
        <w:rPr>
          <w:color w:val="000000"/>
          <w:shd w:val="clear" w:color="auto" w:fill="FFFFFF"/>
        </w:rPr>
        <w:t>2</w:t>
      </w:r>
      <w:r w:rsidRPr="00B35118">
        <w:rPr>
          <w:color w:val="000000"/>
          <w:shd w:val="clear" w:color="auto" w:fill="FFFFFF"/>
        </w:rPr>
        <w:t xml:space="preserve"> срока освобождения помещения и/или территории Заказчика более чем на </w:t>
      </w:r>
      <w:r w:rsidR="00327076" w:rsidRPr="00B35118">
        <w:rPr>
          <w:color w:val="000000"/>
          <w:shd w:val="clear" w:color="auto" w:fill="FFFFFF"/>
        </w:rPr>
        <w:t xml:space="preserve">10 </w:t>
      </w:r>
      <w:r w:rsidRPr="00B35118">
        <w:rPr>
          <w:color w:val="000000"/>
          <w:shd w:val="clear" w:color="auto" w:fill="FFFFFF"/>
        </w:rPr>
        <w:t xml:space="preserve">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B35118">
        <w:rPr>
          <w:color w:val="000000"/>
          <w:shd w:val="clear" w:color="auto" w:fill="FFFFFF"/>
        </w:rPr>
        <w:t>т.ч</w:t>
      </w:r>
      <w:proofErr w:type="spellEnd"/>
      <w:r w:rsidRPr="00B35118">
        <w:rPr>
          <w:color w:val="000000"/>
          <w:shd w:val="clear" w:color="auto" w:fill="FFFFFF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Права и обязанности Заказчика. Порядок приемки работ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обязан своевременно до начала выполнения работ передать Подрядчику необходимую техническую документацию, оборудование.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вправе в любое время осуществлять контроль за соблюдением </w:t>
      </w:r>
      <w:r w:rsidRPr="00B35118">
        <w:rPr>
          <w:color w:val="000000"/>
          <w:shd w:val="clear" w:color="auto" w:fill="FFFFFF"/>
        </w:rPr>
        <w:lastRenderedPageBreak/>
        <w:t xml:space="preserve">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по завершении каждого этапа работ представляет Заказчику документацию на выполненные за прошедший </w:t>
      </w:r>
      <w:r w:rsidR="00DA24A5" w:rsidRPr="00B35118">
        <w:rPr>
          <w:color w:val="000000"/>
          <w:shd w:val="clear" w:color="auto" w:fill="FFFFFF"/>
        </w:rPr>
        <w:t>период</w:t>
      </w:r>
      <w:r w:rsidRPr="00B35118">
        <w:rPr>
          <w:color w:val="000000"/>
          <w:shd w:val="clear" w:color="auto" w:fill="FFFFFF"/>
        </w:rPr>
        <w:t xml:space="preserve"> объемы работ по договору</w:t>
      </w:r>
      <w:r w:rsidR="00FA2089" w:rsidRPr="00B35118">
        <w:rPr>
          <w:color w:val="000000"/>
          <w:shd w:val="clear" w:color="auto" w:fill="FFFFFF"/>
        </w:rPr>
        <w:t xml:space="preserve"> в соответствии с Приложением №1</w:t>
      </w:r>
      <w:r w:rsidRPr="00B35118">
        <w:rPr>
          <w:color w:val="000000"/>
          <w:shd w:val="clear" w:color="auto" w:fill="FFFFFF"/>
        </w:rPr>
        <w:t xml:space="preserve">, акт приемки выполненных работ.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FA2089" w:rsidRPr="00B35118">
        <w:rPr>
          <w:color w:val="000000"/>
          <w:shd w:val="clear" w:color="auto" w:fill="FFFFFF"/>
        </w:rPr>
        <w:t>выполненных работ</w:t>
      </w:r>
      <w:r w:rsidRPr="00B35118">
        <w:rPr>
          <w:color w:val="000000"/>
          <w:shd w:val="clear" w:color="auto" w:fill="FFFFFF"/>
        </w:rPr>
        <w:t xml:space="preserve">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(в частности, документов, предусмотренных пунктом 5.4 договора), а также всей исполнительной документац</w:t>
      </w:r>
      <w:r w:rsidR="00346777" w:rsidRPr="00B35118">
        <w:rPr>
          <w:color w:val="000000"/>
          <w:shd w:val="clear" w:color="auto" w:fill="FFFFFF"/>
        </w:rPr>
        <w:t>ии, предусмотренной нормативно-</w:t>
      </w:r>
      <w:r w:rsidRPr="00B35118">
        <w:rPr>
          <w:color w:val="000000"/>
          <w:shd w:val="clear" w:color="auto" w:fill="FFFFFF"/>
        </w:rPr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</w:t>
      </w:r>
      <w:r w:rsidR="00FA2089" w:rsidRPr="00B35118">
        <w:rPr>
          <w:color w:val="000000"/>
          <w:shd w:val="clear" w:color="auto" w:fill="FFFFFF"/>
        </w:rPr>
        <w:t>подписанными сторонами</w:t>
      </w:r>
      <w:r w:rsidRPr="00B35118">
        <w:rPr>
          <w:color w:val="000000"/>
          <w:shd w:val="clear" w:color="auto" w:fill="FFFFFF"/>
        </w:rPr>
        <w:t xml:space="preserve"> актом приемки выполненных работ, в котор</w:t>
      </w:r>
      <w:r w:rsidR="00FA2089" w:rsidRPr="00B35118">
        <w:rPr>
          <w:color w:val="000000"/>
          <w:shd w:val="clear" w:color="auto" w:fill="FFFFFF"/>
        </w:rPr>
        <w:t>ом</w:t>
      </w:r>
      <w:r w:rsidRPr="00B35118">
        <w:rPr>
          <w:color w:val="000000"/>
          <w:shd w:val="clear" w:color="auto" w:fill="FFFFFF"/>
        </w:rPr>
        <w:t xml:space="preserve"> указывается, что работы по договору (приложению к договору) выполнены в полном объеме.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5.4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</w:t>
      </w:r>
      <w:r w:rsidRPr="00B35118">
        <w:rPr>
          <w:color w:val="000000"/>
          <w:w w:val="107"/>
          <w:shd w:val="clear" w:color="auto" w:fill="FFFFFF"/>
        </w:rPr>
        <w:t>У</w:t>
      </w:r>
      <w:r w:rsidRPr="00B35118">
        <w:rPr>
          <w:color w:val="000000"/>
          <w:shd w:val="clear" w:color="auto" w:fill="FFFFFF"/>
        </w:rPr>
        <w:t xml:space="preserve">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B35118">
        <w:rPr>
          <w:color w:val="000000"/>
          <w:shd w:val="clear" w:color="auto" w:fill="FFFFFF"/>
        </w:rPr>
        <w:t>т.ч</w:t>
      </w:r>
      <w:proofErr w:type="spellEnd"/>
      <w:r w:rsidRPr="00B35118">
        <w:rPr>
          <w:color w:val="000000"/>
          <w:shd w:val="clear" w:color="auto" w:fill="FFFFFF"/>
        </w:rPr>
        <w:t xml:space="preserve">. этапу договора).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Гарантийные обязательства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- не менее 2-х лет; на прочие строительные работы - не менее 5 лет; на работы, не являющиеся строительными - не менее 2-х лет;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 сертификате) качества, технических условиях, технических проектах, но не менее 2 лет.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lastRenderedPageBreak/>
        <w:t xml:space="preserve">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</w:t>
      </w:r>
      <w:r w:rsidR="00346777" w:rsidRPr="00B35118">
        <w:rPr>
          <w:color w:val="000000"/>
          <w:shd w:val="clear" w:color="auto" w:fill="FFFFFF"/>
        </w:rPr>
        <w:t>3</w:t>
      </w:r>
      <w:r w:rsidRPr="00B35118">
        <w:rPr>
          <w:color w:val="000000"/>
          <w:shd w:val="clear" w:color="auto" w:fill="FFFFFF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</w:t>
      </w:r>
      <w:r w:rsidR="002F4822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w w:val="105"/>
          <w:shd w:val="clear" w:color="auto" w:fill="FFFFFF"/>
        </w:rPr>
      </w:pPr>
      <w:r w:rsidRPr="00B35118">
        <w:rPr>
          <w:b/>
          <w:bCs/>
          <w:color w:val="000000"/>
          <w:w w:val="105"/>
          <w:shd w:val="clear" w:color="auto" w:fill="FFFFFF"/>
        </w:rPr>
        <w:t>Ответственность сторон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несвоевременного выполнения Подрядчиком работ (этапов работ) по договору он уплачивает Заказчику неустойку в размере 0,1</w:t>
      </w:r>
      <w:r w:rsidR="002F4822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 xml:space="preserve"> от стоимости несвоевременно выполненных работ, но не менее 10000 руб. в день за каждый день просрочки, а всего не более 10</w:t>
      </w:r>
      <w:r w:rsidR="002F4822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 xml:space="preserve"> от стоимости работ по договору.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расторжения договора по вине Подрядчика, в том числе по основаниям, предусмотренным </w:t>
      </w:r>
      <w:r w:rsidR="00346777" w:rsidRPr="00B35118">
        <w:rPr>
          <w:color w:val="000000"/>
          <w:shd w:val="clear" w:color="auto" w:fill="FFFFFF"/>
        </w:rPr>
        <w:t>п.10</w:t>
      </w:r>
      <w:r w:rsidRPr="00B35118">
        <w:rPr>
          <w:color w:val="000000"/>
          <w:shd w:val="clear" w:color="auto" w:fill="FFFFFF"/>
        </w:rPr>
        <w:t xml:space="preserve">.1-10.2 настоящего договора, Подрядчик уплачивает Заказчику штраф в </w:t>
      </w:r>
      <w:r w:rsidR="00346777" w:rsidRPr="00B35118">
        <w:rPr>
          <w:color w:val="000000"/>
          <w:shd w:val="clear" w:color="auto" w:fill="FFFFFF"/>
        </w:rPr>
        <w:t>размере 20%</w:t>
      </w:r>
      <w:r w:rsidRPr="00B35118">
        <w:rPr>
          <w:color w:val="000000"/>
          <w:shd w:val="clear" w:color="auto" w:fill="FFFFFF"/>
        </w:rPr>
        <w:t xml:space="preserve"> от максимальной стоимости работ, указанной в п.</w:t>
      </w:r>
      <w:r w:rsidR="00346777" w:rsidRPr="00B35118">
        <w:rPr>
          <w:color w:val="000000"/>
          <w:shd w:val="clear" w:color="auto" w:fill="FFFFFF"/>
        </w:rPr>
        <w:t>3</w:t>
      </w:r>
      <w:r w:rsidRPr="00B35118">
        <w:rPr>
          <w:color w:val="000000"/>
          <w:shd w:val="clear" w:color="auto" w:fill="FFFFFF"/>
        </w:rPr>
        <w:t xml:space="preserve">.1 Договора.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отказа или уклонения Подрядчика от заключения дополнительного соглашения или выполнения работ, предусмотренных </w:t>
      </w:r>
      <w:r w:rsidR="00AF599D" w:rsidRPr="00B35118">
        <w:rPr>
          <w:color w:val="000000"/>
          <w:shd w:val="clear" w:color="auto" w:fill="FFFFFF"/>
        </w:rPr>
        <w:t>п</w:t>
      </w:r>
      <w:r w:rsidRPr="00B35118">
        <w:rPr>
          <w:color w:val="000000"/>
          <w:shd w:val="clear" w:color="auto" w:fill="FFFFFF"/>
        </w:rPr>
        <w:t>.</w:t>
      </w:r>
      <w:r w:rsidR="00AF599D" w:rsidRPr="00B35118">
        <w:rPr>
          <w:color w:val="000000"/>
          <w:shd w:val="clear" w:color="auto" w:fill="FFFFFF"/>
        </w:rPr>
        <w:t>3</w:t>
      </w:r>
      <w:r w:rsidRPr="00B35118">
        <w:rPr>
          <w:color w:val="000000"/>
          <w:shd w:val="clear" w:color="auto" w:fill="FFFFFF"/>
        </w:rPr>
        <w:t>.4 настоящего Договора (в рамках опциона на выполнение работ), Подрядчик уплачивает Заказчику штраф в размере 20</w:t>
      </w:r>
      <w:r w:rsidR="00346777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 xml:space="preserve"> от стоимости таких работ.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нарушения Подрядчиком или субподрядчиками требований пунктов 6.5 - 6.8 договора Подрядчик обязуется уплатить Заказчику штраф в размере, определяемом согласно Приложению </w:t>
      </w:r>
      <w:r w:rsidR="00346777" w:rsidRPr="00B35118">
        <w:rPr>
          <w:color w:val="000000"/>
          <w:shd w:val="clear" w:color="auto" w:fill="FFFFFF"/>
        </w:rPr>
        <w:t>№</w:t>
      </w:r>
      <w:r w:rsidR="00AF599D" w:rsidRPr="00B35118">
        <w:rPr>
          <w:color w:val="000000"/>
          <w:shd w:val="clear" w:color="auto" w:fill="FFFFFF"/>
        </w:rPr>
        <w:t>2</w:t>
      </w:r>
      <w:r w:rsidRPr="00B35118">
        <w:rPr>
          <w:color w:val="000000"/>
          <w:shd w:val="clear" w:color="auto" w:fill="FFFFFF"/>
        </w:rPr>
        <w:t xml:space="preserve"> к договору.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несвоевременной сдачи пропусков, выданных работникам Подрядчика и</w:t>
      </w:r>
      <w:r w:rsidR="00346777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привлеченных им субподрядчиков, Подрядчик выплачивает Заказчику штраф в размере 1 500 рублей за каждый несданный (несвоевременно сданный) пропуск.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81"/>
          <w:tab w:val="left" w:pos="1387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нарушения предусмотренного пунктом 6.2</w:t>
      </w:r>
      <w:r w:rsidR="00AF599D" w:rsidRPr="00B35118">
        <w:rPr>
          <w:color w:val="000000"/>
          <w:shd w:val="clear" w:color="auto" w:fill="FFFFFF"/>
        </w:rPr>
        <w:t>2</w:t>
      </w:r>
      <w:r w:rsidRPr="00B35118">
        <w:rPr>
          <w:color w:val="000000"/>
          <w:shd w:val="clear" w:color="auto" w:fill="FFFFFF"/>
        </w:rPr>
        <w:t xml:space="preserve"> срока освобождения помещения и/или территории Заказчика Подрядчик уплачивает Заказчику за время просрочки </w:t>
      </w:r>
      <w:r w:rsidRPr="00B35118">
        <w:rPr>
          <w:color w:val="000000"/>
          <w:shd w:val="clear" w:color="auto" w:fill="FFFFFF"/>
        </w:rPr>
        <w:br/>
        <w:t xml:space="preserve">неустойку в размере 5 000 руб. за каждый день просрочки.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586"/>
          <w:tab w:val="left" w:pos="1397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неполного или некачественного выполнения работ по договору, в результате чего: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- либо часть работ выполнялась или переделывалась </w:t>
      </w:r>
      <w:r w:rsidR="00AF599D" w:rsidRPr="00B35118">
        <w:rPr>
          <w:color w:val="000000"/>
          <w:shd w:val="clear" w:color="auto" w:fill="FFFFFF"/>
        </w:rPr>
        <w:t>Подрядчиком,</w:t>
      </w:r>
      <w:r w:rsidRPr="00B35118">
        <w:rPr>
          <w:color w:val="000000"/>
          <w:shd w:val="clear" w:color="auto" w:fill="FFFFFF"/>
        </w:rPr>
        <w:t xml:space="preserve"> или иным лицом после сд</w:t>
      </w:r>
      <w:r w:rsidR="00AF599D" w:rsidRPr="00B35118">
        <w:rPr>
          <w:color w:val="000000"/>
          <w:shd w:val="clear" w:color="auto" w:fill="FFFFFF"/>
        </w:rPr>
        <w:t>ачи результата работ Заказчику;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либо имел место простой или останов объекта ремонта, или авария, или инцидент, или производственная неполадка, Подрядчик уплачивает Заказчику неустойку в размере 0,1</w:t>
      </w:r>
      <w:r w:rsidR="00AF599D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 xml:space="preserve"> от стоимости работ по соответствующему приложению к договору, но не менее 10</w:t>
      </w:r>
      <w:r w:rsidR="00346777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</w:t>
      </w:r>
      <w:r w:rsidR="00AF599D" w:rsidRPr="00B35118">
        <w:rPr>
          <w:color w:val="000000"/>
          <w:shd w:val="clear" w:color="auto" w:fill="FFFFFF"/>
        </w:rPr>
        <w:t>более</w:t>
      </w:r>
      <w:r w:rsidRPr="00B35118">
        <w:rPr>
          <w:color w:val="000000"/>
          <w:shd w:val="clear" w:color="auto" w:fill="FFFFFF"/>
        </w:rPr>
        <w:t xml:space="preserve"> 50 000 руб.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600"/>
          <w:tab w:val="left" w:pos="1411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нарушения Подрядчиком согласованного срока устранения дефектов, </w:t>
      </w:r>
      <w:r w:rsidRPr="00B35118">
        <w:rPr>
          <w:color w:val="000000"/>
          <w:shd w:val="clear" w:color="auto" w:fill="FFFFFF"/>
        </w:rPr>
        <w:lastRenderedPageBreak/>
        <w:t>выявленных в течение гарантийного срока, Подрядчик уплачивает Заказчику штраф в размере в размере 0,1</w:t>
      </w:r>
      <w:r w:rsidR="00346777" w:rsidRPr="00B35118">
        <w:rPr>
          <w:color w:val="000000"/>
          <w:shd w:val="clear" w:color="auto" w:fill="FFFFFF"/>
        </w:rPr>
        <w:t>%</w:t>
      </w:r>
      <w:r w:rsidRPr="00B35118">
        <w:rPr>
          <w:color w:val="000000"/>
          <w:shd w:val="clear" w:color="auto" w:fill="FFFFFF"/>
        </w:rPr>
        <w:t xml:space="preserve"> от стоимости работ по соответствующему приложению к договору, но не менее 1</w:t>
      </w:r>
      <w:r w:rsidR="00346777" w:rsidRPr="00B35118">
        <w:rPr>
          <w:color w:val="000000"/>
          <w:shd w:val="clear" w:color="auto" w:fill="FFFFFF"/>
        </w:rPr>
        <w:t xml:space="preserve">0 </w:t>
      </w:r>
      <w:r w:rsidRPr="00B35118">
        <w:rPr>
          <w:color w:val="000000"/>
          <w:shd w:val="clear" w:color="auto" w:fill="FFFFFF"/>
        </w:rPr>
        <w:t xml:space="preserve">000 руб. за каждый день просрочки, а всего (независимо от количества таких дней) не </w:t>
      </w:r>
      <w:r w:rsidR="00AF599D" w:rsidRPr="00B35118">
        <w:rPr>
          <w:color w:val="000000"/>
          <w:shd w:val="clear" w:color="auto" w:fill="FFFFFF"/>
        </w:rPr>
        <w:t>бол</w:t>
      </w:r>
      <w:r w:rsidRPr="00B35118">
        <w:rPr>
          <w:color w:val="000000"/>
          <w:shd w:val="clear" w:color="auto" w:fill="FFFFFF"/>
        </w:rPr>
        <w:t xml:space="preserve">ее 50 000 руб.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610"/>
          <w:tab w:val="left" w:pos="1411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превышения Подрядчиком предусмотренного третьим абзацем </w:t>
      </w:r>
      <w:r w:rsidR="00346777" w:rsidRPr="00B35118">
        <w:rPr>
          <w:color w:val="000000"/>
          <w:shd w:val="clear" w:color="auto" w:fill="FFFFFF"/>
        </w:rPr>
        <w:t>п</w:t>
      </w:r>
      <w:r w:rsidRPr="00B35118">
        <w:rPr>
          <w:color w:val="000000"/>
          <w:shd w:val="clear" w:color="auto" w:fill="FFFFFF"/>
        </w:rPr>
        <w:t>.6.2 максимального процента объёма работ, выполняемых субподрядчиками в течение срока действия договора, Подрядчик уплачива</w:t>
      </w:r>
      <w:r w:rsidR="00346777" w:rsidRPr="00B35118">
        <w:rPr>
          <w:color w:val="000000"/>
          <w:shd w:val="clear" w:color="auto" w:fill="FFFFFF"/>
        </w:rPr>
        <w:t>ет Заказчику штраф в размере 40%</w:t>
      </w:r>
      <w:r w:rsidRPr="00B35118">
        <w:rPr>
          <w:color w:val="000000"/>
          <w:shd w:val="clear" w:color="auto" w:fill="FFFFFF"/>
        </w:rPr>
        <w:t xml:space="preserve"> стоимости работ, выполненных субподрядчиком сверх объёма работ, которые могут быть поручены субподрядчику в соответствии с </w:t>
      </w:r>
      <w:r w:rsidR="00346777" w:rsidRPr="00B35118">
        <w:rPr>
          <w:color w:val="000000"/>
          <w:shd w:val="clear" w:color="auto" w:fill="FFFFFF"/>
        </w:rPr>
        <w:t>п</w:t>
      </w:r>
      <w:r w:rsidRPr="00B35118">
        <w:rPr>
          <w:color w:val="000000"/>
          <w:shd w:val="clear" w:color="auto" w:fill="FFFFFF"/>
        </w:rPr>
        <w:t xml:space="preserve">.6.2.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610"/>
          <w:tab w:val="left" w:pos="1416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Претензии подлежат рассмотрению в течение 15 дней со дня получения.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</w:t>
      </w:r>
      <w:r w:rsidR="00AF599D" w:rsidRPr="00B35118">
        <w:rPr>
          <w:color w:val="000000"/>
          <w:shd w:val="clear" w:color="auto" w:fill="FFFFFF"/>
        </w:rPr>
        <w:t>е</w:t>
      </w:r>
      <w:r w:rsidRPr="00B35118">
        <w:rPr>
          <w:color w:val="000000"/>
          <w:shd w:val="clear" w:color="auto" w:fill="FFFFFF"/>
        </w:rPr>
        <w:t xml:space="preserve">й срока на рассмотрение претензии. </w:t>
      </w:r>
    </w:p>
    <w:p w:rsidR="00B6277F" w:rsidRPr="00B35118" w:rsidRDefault="00B6277F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Расторжение договора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Несоблюдение Подрядчиком или привлеченными им субподрядчиками требований пунктов 6.5 - 6.8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</w:t>
      </w:r>
      <w:r w:rsidR="00346777" w:rsidRPr="00B35118">
        <w:rPr>
          <w:color w:val="000000"/>
          <w:shd w:val="clear" w:color="auto" w:fill="FFFFFF"/>
        </w:rPr>
        <w:t>0</w:t>
      </w:r>
      <w:r w:rsidRPr="00B35118">
        <w:rPr>
          <w:color w:val="000000"/>
          <w:shd w:val="clear" w:color="auto" w:fill="FFFFFF"/>
        </w:rPr>
        <w:t xml:space="preserve"> дней.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Заказчик в одностороннем порядке с письменным уведомлением Подрядчика о предстоящем расторжении за 1</w:t>
      </w:r>
      <w:r w:rsidR="00346777" w:rsidRPr="00B35118">
        <w:rPr>
          <w:color w:val="000000"/>
          <w:shd w:val="clear" w:color="auto" w:fill="FFFFFF"/>
        </w:rPr>
        <w:t>0</w:t>
      </w:r>
      <w:r w:rsidRPr="00B35118">
        <w:rPr>
          <w:color w:val="000000"/>
          <w:shd w:val="clear" w:color="auto" w:fill="FFFFFF"/>
        </w:rPr>
        <w:t xml:space="preserve"> дней может расторгнуть договор в следующих случаях: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Задержки Подрядчиком начала работ более чем на 1</w:t>
      </w:r>
      <w:r w:rsidR="00346777" w:rsidRPr="00B35118">
        <w:rPr>
          <w:color w:val="000000"/>
          <w:shd w:val="clear" w:color="auto" w:fill="FFFFFF"/>
        </w:rPr>
        <w:t>0</w:t>
      </w:r>
      <w:r w:rsidRPr="00B35118">
        <w:rPr>
          <w:color w:val="000000"/>
          <w:shd w:val="clear" w:color="auto" w:fill="FFFFFF"/>
        </w:rPr>
        <w:t xml:space="preserve"> дней по причинам, не зависящим от</w:t>
      </w:r>
      <w:r w:rsidR="001B5358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Заказчика;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Приостановки работ по причинам, не зависящим от Заказчика, более чем на 1</w:t>
      </w:r>
      <w:r w:rsidR="00346777" w:rsidRPr="00B35118">
        <w:rPr>
          <w:color w:val="000000"/>
          <w:shd w:val="clear" w:color="auto" w:fill="FFFFFF"/>
        </w:rPr>
        <w:t>0</w:t>
      </w:r>
      <w:r w:rsidRPr="00B35118">
        <w:rPr>
          <w:color w:val="000000"/>
          <w:shd w:val="clear" w:color="auto" w:fill="FFFFFF"/>
        </w:rPr>
        <w:t xml:space="preserve"> дней;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Нарушения Подрядчиком сроков выполнения работ более чем на 1</w:t>
      </w:r>
      <w:r w:rsidR="00346777" w:rsidRPr="00B35118">
        <w:rPr>
          <w:color w:val="000000"/>
          <w:shd w:val="clear" w:color="auto" w:fill="FFFFFF"/>
        </w:rPr>
        <w:t>0</w:t>
      </w:r>
      <w:r w:rsidRPr="00B35118">
        <w:rPr>
          <w:color w:val="000000"/>
          <w:shd w:val="clear" w:color="auto" w:fill="FFFFFF"/>
        </w:rPr>
        <w:t xml:space="preserve"> дней; </w:t>
      </w:r>
    </w:p>
    <w:p w:rsidR="002E4EB8" w:rsidRPr="00B35118" w:rsidRDefault="000509E2" w:rsidP="002F4822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- Несоблюдение Подрядчиком требований по к</w:t>
      </w:r>
      <w:r w:rsidR="00346777" w:rsidRPr="00B35118">
        <w:rPr>
          <w:color w:val="000000"/>
          <w:shd w:val="clear" w:color="auto" w:fill="FFFFFF"/>
        </w:rPr>
        <w:t>ачеству работ, если исправление с</w:t>
      </w:r>
      <w:r w:rsidRPr="00B35118">
        <w:rPr>
          <w:color w:val="000000"/>
          <w:shd w:val="clear" w:color="auto" w:fill="FFFFFF"/>
        </w:rPr>
        <w:t>оответствующих некачественно выполненных работ влечет задержку выполнения работ более чем на 1</w:t>
      </w:r>
      <w:r w:rsidR="00346777" w:rsidRPr="00B35118">
        <w:rPr>
          <w:color w:val="000000"/>
          <w:shd w:val="clear" w:color="auto" w:fill="FFFFFF"/>
        </w:rPr>
        <w:t>0</w:t>
      </w:r>
      <w:r w:rsidR="002F4822" w:rsidRPr="00B35118">
        <w:rPr>
          <w:color w:val="000000"/>
          <w:shd w:val="clear" w:color="auto" w:fill="FFFFFF"/>
        </w:rPr>
        <w:t xml:space="preserve"> дней</w:t>
      </w:r>
      <w:r w:rsidRPr="00B35118">
        <w:rPr>
          <w:color w:val="000000"/>
          <w:shd w:val="clear" w:color="auto" w:fill="FFFFFF"/>
        </w:rPr>
        <w:t xml:space="preserve">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1382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расторжения договора по основаниям, предусмотренным пунк</w:t>
      </w:r>
      <w:r w:rsidR="00346777" w:rsidRPr="00B35118">
        <w:rPr>
          <w:color w:val="000000"/>
          <w:shd w:val="clear" w:color="auto" w:fill="FFFFFF"/>
        </w:rPr>
        <w:t>т</w:t>
      </w:r>
      <w:r w:rsidRPr="00B35118">
        <w:rPr>
          <w:color w:val="000000"/>
          <w:shd w:val="clear" w:color="auto" w:fill="FFFFFF"/>
        </w:rPr>
        <w:t xml:space="preserve">ами 10.1 - 10.2 договора, Заказчик обязан оплатить Подрядчику фактически понесенные им расходы в связи с исполнением настоящего договора (пропорционально выполненному и переданному Заказчику результату работ) в пределах стоимости работ по договору. </w:t>
      </w:r>
      <w:r w:rsidR="00756D90" w:rsidRPr="00B35118">
        <w:rPr>
          <w:color w:val="000000"/>
          <w:shd w:val="clear" w:color="auto" w:fill="FFFFFF"/>
        </w:rPr>
        <w:t>П</w:t>
      </w:r>
      <w:r w:rsidRPr="00B35118">
        <w:rPr>
          <w:color w:val="000000"/>
          <w:shd w:val="clear" w:color="auto" w:fill="FFFFFF"/>
        </w:rPr>
        <w:t xml:space="preserve">одрядчик не вправе требовать от Заказчика возмещения убытков, причиненных расторжением договора по названному основанию.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tabs>
          <w:tab w:val="left" w:pos="609"/>
          <w:tab w:val="left" w:pos="1397"/>
        </w:tabs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</w:t>
      </w:r>
      <w:r w:rsidR="00756D90" w:rsidRPr="00B35118">
        <w:rPr>
          <w:color w:val="000000"/>
          <w:w w:val="112"/>
          <w:shd w:val="clear" w:color="auto" w:fill="FFFFFF"/>
        </w:rPr>
        <w:t>РФ</w:t>
      </w:r>
      <w:r w:rsidRPr="00B35118">
        <w:rPr>
          <w:color w:val="000000"/>
          <w:w w:val="112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 </w:t>
      </w:r>
    </w:p>
    <w:p w:rsidR="00B6277F" w:rsidRPr="00B35118" w:rsidRDefault="00B6277F" w:rsidP="00B6277F">
      <w:pPr>
        <w:pStyle w:val="a3"/>
        <w:shd w:val="clear" w:color="auto" w:fill="FFFFFF"/>
        <w:tabs>
          <w:tab w:val="left" w:pos="609"/>
          <w:tab w:val="left" w:pos="1397"/>
        </w:tabs>
        <w:spacing w:line="276" w:lineRule="auto"/>
        <w:ind w:left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b/>
          <w:bCs/>
          <w:color w:val="000000"/>
          <w:w w:val="111"/>
          <w:shd w:val="clear" w:color="auto" w:fill="FFFFFF"/>
        </w:rPr>
      </w:pPr>
      <w:r w:rsidRPr="00B35118">
        <w:rPr>
          <w:b/>
          <w:bCs/>
          <w:color w:val="000000"/>
          <w:w w:val="111"/>
          <w:shd w:val="clear" w:color="auto" w:fill="FFFFFF"/>
        </w:rPr>
        <w:t>Прочие условия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Изменения и дополнения настоящего договора могут производиться только </w:t>
      </w:r>
      <w:r w:rsidR="00756D90" w:rsidRPr="00B35118">
        <w:rPr>
          <w:color w:val="000000"/>
          <w:w w:val="125"/>
          <w:shd w:val="clear" w:color="auto" w:fill="FFFFFF"/>
        </w:rPr>
        <w:t>в</w:t>
      </w:r>
      <w:r w:rsidRPr="00B35118">
        <w:rPr>
          <w:color w:val="000000"/>
          <w:w w:val="125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письменной форме по согласованию сторон.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lastRenderedPageBreak/>
        <w:t xml:space="preserve">Все споры или разногласия, возникающие между Сторонами по настоящему договору, подлежат рассмотрению в Арбитражном суде Ярославской области.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непреодолимой силы), срок обязательств отодвигается соразмерно времени, в течение которого будут действовать такие обстоятельства.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 договора. 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756D90" w:rsidRPr="00B35118">
        <w:rPr>
          <w:color w:val="000000"/>
          <w:shd w:val="clear" w:color="auto" w:fill="FFFFFF"/>
        </w:rPr>
        <w:t>прямо,</w:t>
      </w:r>
      <w:r w:rsidRPr="00B35118">
        <w:rPr>
          <w:color w:val="000000"/>
          <w:shd w:val="clear" w:color="auto" w:fill="FFFFFF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</w:t>
      </w:r>
      <w:r w:rsidR="00756D90" w:rsidRPr="00B35118">
        <w:rPr>
          <w:color w:val="000000"/>
          <w:shd w:val="clear" w:color="auto" w:fill="FFFFFF"/>
        </w:rPr>
        <w:t>(отмыванию</w:t>
      </w:r>
      <w:r w:rsidRPr="00B35118">
        <w:rPr>
          <w:color w:val="000000"/>
          <w:shd w:val="clear" w:color="auto" w:fill="FFFFFF"/>
        </w:rPr>
        <w:t xml:space="preserve">) доходов, полученных преступным путём.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возникновения у стороны подозрений, что произошло или может произойти </w:t>
      </w:r>
      <w:r w:rsidR="00756D90" w:rsidRPr="00B35118">
        <w:rPr>
          <w:color w:val="000000"/>
          <w:shd w:val="clear" w:color="auto" w:fill="FFFFFF"/>
        </w:rPr>
        <w:t>н</w:t>
      </w:r>
      <w:r w:rsidRPr="00B35118">
        <w:rPr>
          <w:color w:val="000000"/>
          <w:shd w:val="clear" w:color="auto" w:fill="FFFFFF"/>
        </w:rPr>
        <w:t xml:space="preserve">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</w:t>
      </w:r>
    </w:p>
    <w:p w:rsidR="002E4EB8" w:rsidRPr="00B35118" w:rsidRDefault="000509E2" w:rsidP="001B5358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>В случае нарушения одной стороной обязательств воздерживаться от</w:t>
      </w:r>
      <w:r w:rsidR="00756D90" w:rsidRPr="00B35118">
        <w:rPr>
          <w:color w:val="000000"/>
          <w:shd w:val="clear" w:color="auto" w:fill="FFFFFF"/>
        </w:rPr>
        <w:t xml:space="preserve"> </w:t>
      </w:r>
      <w:r w:rsidRPr="00B35118">
        <w:rPr>
          <w:color w:val="000000"/>
          <w:shd w:val="clear" w:color="auto" w:fill="FFFFFF"/>
        </w:rPr>
        <w:t xml:space="preserve">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 </w:t>
      </w:r>
    </w:p>
    <w:p w:rsidR="002E4EB8" w:rsidRPr="00B35118" w:rsidRDefault="000509E2" w:rsidP="001B5358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Все юридически значимые извещения (заявления, уведомления, требования, </w:t>
      </w:r>
      <w:r w:rsidRPr="00B35118">
        <w:rPr>
          <w:color w:val="000000"/>
          <w:shd w:val="clear" w:color="auto" w:fill="FFFFFF"/>
        </w:rPr>
        <w:lastRenderedPageBreak/>
        <w:t xml:space="preserve">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 </w:t>
      </w:r>
    </w:p>
    <w:p w:rsidR="002E4EB8" w:rsidRPr="00B35118" w:rsidRDefault="000509E2" w:rsidP="00B6277F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- возникшими при условии доставки по предыдущему доведенному до отправителя адресу получателя. </w:t>
      </w:r>
    </w:p>
    <w:p w:rsidR="002E4EB8" w:rsidRPr="00B35118" w:rsidRDefault="000509E2" w:rsidP="00B6277F">
      <w:pPr>
        <w:pStyle w:val="a3"/>
        <w:numPr>
          <w:ilvl w:val="1"/>
          <w:numId w:val="4"/>
        </w:numPr>
        <w:shd w:val="clear" w:color="auto" w:fill="FFFFFF"/>
        <w:spacing w:line="276" w:lineRule="auto"/>
        <w:ind w:left="0"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Настоящий договор вступает в силу с момента его подписания и действует до </w:t>
      </w:r>
      <w:r w:rsidR="00756D90" w:rsidRPr="00B35118">
        <w:rPr>
          <w:color w:val="000000"/>
          <w:shd w:val="clear" w:color="auto" w:fill="FFFFFF"/>
        </w:rPr>
        <w:t>31</w:t>
      </w:r>
      <w:r w:rsidRPr="00B35118">
        <w:rPr>
          <w:color w:val="000000"/>
          <w:shd w:val="clear" w:color="auto" w:fill="FFFFFF"/>
        </w:rPr>
        <w:t>.0</w:t>
      </w:r>
      <w:r w:rsidR="00756D90" w:rsidRPr="00B35118">
        <w:rPr>
          <w:color w:val="000000"/>
          <w:shd w:val="clear" w:color="auto" w:fill="FFFFFF"/>
        </w:rPr>
        <w:t>3</w:t>
      </w:r>
      <w:r w:rsidRPr="00B35118">
        <w:rPr>
          <w:color w:val="000000"/>
          <w:shd w:val="clear" w:color="auto" w:fill="FFFFFF"/>
        </w:rPr>
        <w:t>.201</w:t>
      </w:r>
      <w:r w:rsidR="00756D90" w:rsidRPr="00B35118">
        <w:rPr>
          <w:color w:val="000000"/>
          <w:shd w:val="clear" w:color="auto" w:fill="FFFFFF"/>
        </w:rPr>
        <w:t>9</w:t>
      </w:r>
      <w:r w:rsidRPr="00B35118">
        <w:rPr>
          <w:color w:val="000000"/>
          <w:shd w:val="clear" w:color="auto" w:fill="FFFFFF"/>
        </w:rPr>
        <w:t xml:space="preserve"> года, </w:t>
      </w:r>
      <w:r w:rsidR="00B35118" w:rsidRPr="00B35118">
        <w:rPr>
          <w:color w:val="000000"/>
          <w:shd w:val="clear" w:color="auto" w:fill="FFFFFF"/>
        </w:rPr>
        <w:t>по расчетам до полного исполнения сторонами принятых на себя обязательств</w:t>
      </w:r>
      <w:r w:rsidRPr="00B35118">
        <w:rPr>
          <w:color w:val="000000"/>
          <w:shd w:val="clear" w:color="auto" w:fill="FFFFFF"/>
        </w:rPr>
        <w:t xml:space="preserve">. </w:t>
      </w:r>
    </w:p>
    <w:p w:rsidR="00B6277F" w:rsidRPr="00B35118" w:rsidRDefault="00B6277F" w:rsidP="00B6277F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</w:p>
    <w:p w:rsidR="002E4EB8" w:rsidRPr="00B35118" w:rsidRDefault="000509E2" w:rsidP="00B6277F">
      <w:pPr>
        <w:pStyle w:val="a3"/>
        <w:shd w:val="clear" w:color="auto" w:fill="FFFFFF"/>
        <w:spacing w:line="276" w:lineRule="auto"/>
        <w:ind w:firstLine="720"/>
        <w:contextualSpacing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 xml:space="preserve">Приложения: </w:t>
      </w:r>
    </w:p>
    <w:p w:rsidR="002E4EB8" w:rsidRPr="00B35118" w:rsidRDefault="00095492" w:rsidP="00B6277F">
      <w:pPr>
        <w:pStyle w:val="a3"/>
        <w:numPr>
          <w:ilvl w:val="0"/>
          <w:numId w:val="1"/>
        </w:numPr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Техническое Задание. </w:t>
      </w:r>
    </w:p>
    <w:p w:rsidR="002E4EB8" w:rsidRPr="00B35118" w:rsidRDefault="00095492" w:rsidP="00B6277F">
      <w:pPr>
        <w:pStyle w:val="a3"/>
        <w:numPr>
          <w:ilvl w:val="0"/>
          <w:numId w:val="1"/>
        </w:numPr>
        <w:shd w:val="clear" w:color="auto" w:fill="FFFFFF"/>
        <w:spacing w:line="276" w:lineRule="auto"/>
        <w:ind w:firstLine="720"/>
        <w:contextualSpacing/>
        <w:jc w:val="both"/>
        <w:rPr>
          <w:color w:val="000000"/>
          <w:shd w:val="clear" w:color="auto" w:fill="FFFFFF"/>
        </w:rPr>
      </w:pPr>
      <w:r w:rsidRPr="00B35118">
        <w:rPr>
          <w:color w:val="000000"/>
          <w:shd w:val="clear" w:color="auto" w:fill="FFFFFF"/>
        </w:rPr>
        <w:t xml:space="preserve"> </w:t>
      </w:r>
      <w:r w:rsidR="000509E2" w:rsidRPr="00B35118">
        <w:rPr>
          <w:color w:val="000000"/>
          <w:shd w:val="clear" w:color="auto" w:fill="FFFFFF"/>
        </w:rPr>
        <w:t xml:space="preserve">Шкала штрафных санкций в области ПБ, ОТ и ОС. </w:t>
      </w:r>
    </w:p>
    <w:p w:rsidR="002E4EB8" w:rsidRPr="00B35118" w:rsidRDefault="002E4EB8" w:rsidP="00B6277F">
      <w:pPr>
        <w:pStyle w:val="a3"/>
        <w:spacing w:line="276" w:lineRule="auto"/>
        <w:ind w:firstLine="720"/>
        <w:jc w:val="both"/>
      </w:pPr>
    </w:p>
    <w:p w:rsidR="00B6277F" w:rsidRPr="00B35118" w:rsidRDefault="00B6277F" w:rsidP="00B6277F">
      <w:pPr>
        <w:pStyle w:val="a3"/>
        <w:numPr>
          <w:ilvl w:val="0"/>
          <w:numId w:val="4"/>
        </w:numPr>
        <w:shd w:val="clear" w:color="auto" w:fill="FFFFFF"/>
        <w:spacing w:before="254"/>
        <w:ind w:left="0" w:firstLine="720"/>
        <w:jc w:val="both"/>
        <w:rPr>
          <w:b/>
          <w:bCs/>
          <w:color w:val="000000"/>
          <w:shd w:val="clear" w:color="auto" w:fill="FFFFFF"/>
        </w:rPr>
      </w:pPr>
      <w:r w:rsidRPr="00B35118">
        <w:rPr>
          <w:b/>
          <w:bCs/>
          <w:color w:val="000000"/>
          <w:shd w:val="clear" w:color="auto" w:fill="FFFFFF"/>
        </w:rPr>
        <w:t>Адреса и реквизиты сторон.</w:t>
      </w:r>
    </w:p>
    <w:p w:rsidR="00B6277F" w:rsidRDefault="00B6277F" w:rsidP="00B6277F">
      <w:pPr>
        <w:pStyle w:val="a3"/>
        <w:ind w:firstLine="720"/>
        <w:jc w:val="both"/>
      </w:pPr>
    </w:p>
    <w:p w:rsidR="00D86A7B" w:rsidRDefault="00D86A7B" w:rsidP="00B6277F">
      <w:pPr>
        <w:pStyle w:val="a3"/>
        <w:ind w:firstLine="720"/>
        <w:jc w:val="both"/>
        <w:rPr>
          <w:b/>
          <w:lang w:eastAsia="ar-SA"/>
        </w:rPr>
      </w:pPr>
      <w:r w:rsidRPr="00B35118">
        <w:rPr>
          <w:b/>
          <w:lang w:eastAsia="ar-SA"/>
        </w:rPr>
        <w:t>ЗАКАЗЧИК</w:t>
      </w:r>
      <w:r w:rsidRPr="00B35118">
        <w:rPr>
          <w:b/>
          <w:lang w:eastAsia="ar-SA"/>
        </w:rPr>
        <w:tab/>
      </w:r>
      <w:r w:rsidRPr="00B35118">
        <w:rPr>
          <w:b/>
          <w:lang w:eastAsia="ar-SA"/>
        </w:rPr>
        <w:tab/>
      </w:r>
      <w:r w:rsidRPr="00B35118">
        <w:rPr>
          <w:b/>
          <w:lang w:eastAsia="ar-SA"/>
        </w:rPr>
        <w:tab/>
      </w:r>
      <w:r w:rsidRPr="00B35118">
        <w:rPr>
          <w:b/>
          <w:lang w:eastAsia="ar-SA"/>
        </w:rPr>
        <w:tab/>
      </w:r>
      <w:r w:rsidRPr="00B35118">
        <w:rPr>
          <w:b/>
          <w:lang w:eastAsia="ar-SA"/>
        </w:rPr>
        <w:tab/>
      </w:r>
      <w:r w:rsidRPr="00B35118">
        <w:rPr>
          <w:b/>
          <w:lang w:eastAsia="ar-SA"/>
        </w:rPr>
        <w:tab/>
        <w:t>ПОДРЯДЧИК</w:t>
      </w:r>
    </w:p>
    <w:p w:rsidR="00D86A7B" w:rsidRPr="00D86A7B" w:rsidRDefault="00D86A7B" w:rsidP="00B6277F">
      <w:pPr>
        <w:pStyle w:val="a3"/>
        <w:ind w:firstLine="720"/>
        <w:jc w:val="both"/>
        <w:rPr>
          <w:b/>
          <w:sz w:val="8"/>
          <w:szCs w:val="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D86A7B" w:rsidTr="00D86A7B">
        <w:trPr>
          <w:trHeight w:val="1605"/>
        </w:trPr>
        <w:tc>
          <w:tcPr>
            <w:tcW w:w="4998" w:type="dxa"/>
            <w:shd w:val="clear" w:color="auto" w:fill="auto"/>
          </w:tcPr>
          <w:p w:rsidR="00D86A7B" w:rsidRPr="00D86A7B" w:rsidRDefault="00D86A7B" w:rsidP="00D86A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A7B">
              <w:rPr>
                <w:rFonts w:ascii="Times New Roman" w:hAnsi="Times New Roman"/>
                <w:sz w:val="24"/>
                <w:szCs w:val="24"/>
              </w:rPr>
              <w:t xml:space="preserve">ОАО «Славнефть-ЯНОС» </w:t>
            </w:r>
          </w:p>
          <w:p w:rsidR="00D86A7B" w:rsidRPr="00D86A7B" w:rsidRDefault="00D86A7B" w:rsidP="00D86A7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 xml:space="preserve">150023, </w:t>
            </w:r>
          </w:p>
          <w:p w:rsidR="00D86A7B" w:rsidRPr="00D86A7B" w:rsidRDefault="00D86A7B" w:rsidP="00D86A7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>г. Ярославль, Московский пр-т, д.130,</w:t>
            </w:r>
          </w:p>
          <w:p w:rsidR="00D86A7B" w:rsidRPr="00B35118" w:rsidRDefault="00D86A7B" w:rsidP="00D86A7B">
            <w:pPr>
              <w:pStyle w:val="a3"/>
              <w:widowControl/>
              <w:autoSpaceDE/>
              <w:autoSpaceDN/>
              <w:adjustRightInd/>
              <w:snapToGrid w:val="0"/>
            </w:pPr>
            <w:r w:rsidRPr="00B35118">
              <w:t>Тел. (4852) 44-03-57</w:t>
            </w:r>
          </w:p>
          <w:p w:rsidR="00D86A7B" w:rsidRDefault="00D86A7B" w:rsidP="00D86A7B">
            <w:pPr>
              <w:pStyle w:val="a3"/>
            </w:pPr>
            <w:r w:rsidRPr="00B35118">
              <w:t>Факс (4852) 40-76-76</w:t>
            </w:r>
          </w:p>
        </w:tc>
        <w:tc>
          <w:tcPr>
            <w:tcW w:w="4999" w:type="dxa"/>
            <w:shd w:val="clear" w:color="auto" w:fill="auto"/>
          </w:tcPr>
          <w:p w:rsidR="00D86A7B" w:rsidRDefault="00D86A7B" w:rsidP="00D86A7B">
            <w:pPr>
              <w:pStyle w:val="a3"/>
            </w:pPr>
            <w:r w:rsidRPr="00B35118">
              <w:rPr>
                <w:rStyle w:val="a4"/>
              </w:rPr>
              <w:t>Место для ввода текста.</w:t>
            </w:r>
          </w:p>
        </w:tc>
      </w:tr>
      <w:tr w:rsidR="00D86A7B" w:rsidTr="00D86A7B">
        <w:trPr>
          <w:trHeight w:val="2110"/>
        </w:trPr>
        <w:tc>
          <w:tcPr>
            <w:tcW w:w="4998" w:type="dxa"/>
            <w:shd w:val="clear" w:color="auto" w:fill="auto"/>
          </w:tcPr>
          <w:p w:rsidR="00D86A7B" w:rsidRPr="00D86A7B" w:rsidRDefault="00D86A7B" w:rsidP="00D86A7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86A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:rsidR="00D86A7B" w:rsidRPr="00D86A7B" w:rsidRDefault="00D86A7B" w:rsidP="00D86A7B">
            <w:pPr>
              <w:pStyle w:val="a5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>Расчетный счет: 40 702 810 616 250 002 974</w:t>
            </w:r>
          </w:p>
          <w:p w:rsidR="00D86A7B" w:rsidRPr="00D86A7B" w:rsidRDefault="00D86A7B" w:rsidP="00D86A7B">
            <w:pPr>
              <w:pStyle w:val="a5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 xml:space="preserve">в филиале Банка ВТБ (ПАО) в г. Воронеже, </w:t>
            </w:r>
          </w:p>
          <w:p w:rsidR="00D86A7B" w:rsidRPr="00D86A7B" w:rsidRDefault="00D86A7B" w:rsidP="00D86A7B">
            <w:pPr>
              <w:pStyle w:val="a5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>БИК 042 007 835</w:t>
            </w:r>
          </w:p>
          <w:p w:rsidR="00D86A7B" w:rsidRPr="00D86A7B" w:rsidRDefault="00D86A7B" w:rsidP="00D86A7B">
            <w:pPr>
              <w:pStyle w:val="a5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>Корр./счет № 30 101 810 100 000 000 835</w:t>
            </w:r>
          </w:p>
          <w:p w:rsidR="00D86A7B" w:rsidRPr="00D86A7B" w:rsidRDefault="00D86A7B" w:rsidP="00D86A7B">
            <w:pPr>
              <w:pStyle w:val="a5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86A7B">
              <w:rPr>
                <w:rFonts w:ascii="Times New Roman" w:hAnsi="Times New Roman"/>
                <w:bCs/>
                <w:sz w:val="24"/>
                <w:szCs w:val="24"/>
              </w:rPr>
              <w:t xml:space="preserve">ИНН 7601001107, КПП 997250001 </w:t>
            </w:r>
          </w:p>
          <w:p w:rsidR="00D86A7B" w:rsidRDefault="00D86A7B" w:rsidP="00D86A7B">
            <w:pPr>
              <w:pStyle w:val="a3"/>
            </w:pPr>
            <w:r w:rsidRPr="00D86A7B">
              <w:rPr>
                <w:bCs/>
              </w:rPr>
              <w:t>ОКПО 00149765, ОКОНХ 11220</w:t>
            </w:r>
          </w:p>
        </w:tc>
        <w:tc>
          <w:tcPr>
            <w:tcW w:w="4999" w:type="dxa"/>
            <w:shd w:val="clear" w:color="auto" w:fill="auto"/>
          </w:tcPr>
          <w:p w:rsidR="00D86A7B" w:rsidRPr="00D86A7B" w:rsidRDefault="00D86A7B" w:rsidP="00D86A7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86A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:rsidR="00D86A7B" w:rsidRDefault="00D86A7B" w:rsidP="00D86A7B">
            <w:pPr>
              <w:pStyle w:val="a3"/>
            </w:pPr>
            <w:r w:rsidRPr="00B35118">
              <w:rPr>
                <w:lang w:eastAsia="ar-SA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Реквизиты организации"/>
                  </w:textInput>
                </w:ffData>
              </w:fldChar>
            </w:r>
            <w:r w:rsidRPr="00B35118">
              <w:rPr>
                <w:lang w:eastAsia="ar-SA"/>
              </w:rPr>
              <w:instrText xml:space="preserve"> FORMTEXT </w:instrText>
            </w:r>
            <w:r w:rsidRPr="00B35118">
              <w:rPr>
                <w:lang w:eastAsia="ar-SA"/>
              </w:rPr>
            </w:r>
            <w:r w:rsidRPr="00B35118">
              <w:rPr>
                <w:lang w:eastAsia="ar-SA"/>
              </w:rPr>
              <w:fldChar w:fldCharType="separate"/>
            </w:r>
            <w:r w:rsidRPr="00B35118">
              <w:rPr>
                <w:noProof/>
                <w:lang w:eastAsia="ar-SA"/>
              </w:rPr>
              <w:t>Реквизиты организации</w:t>
            </w:r>
            <w:r w:rsidRPr="00B35118">
              <w:rPr>
                <w:lang w:eastAsia="ar-SA"/>
              </w:rPr>
              <w:fldChar w:fldCharType="end"/>
            </w:r>
          </w:p>
        </w:tc>
      </w:tr>
      <w:tr w:rsidR="00D86A7B" w:rsidTr="00D86A7B">
        <w:trPr>
          <w:trHeight w:val="689"/>
        </w:trPr>
        <w:tc>
          <w:tcPr>
            <w:tcW w:w="4998" w:type="dxa"/>
            <w:shd w:val="clear" w:color="auto" w:fill="auto"/>
          </w:tcPr>
          <w:p w:rsidR="00D86A7B" w:rsidRDefault="00D86A7B" w:rsidP="00D86A7B">
            <w:pPr>
              <w:pStyle w:val="a3"/>
            </w:pPr>
            <w:r w:rsidRPr="00D86A7B">
              <w:rPr>
                <w:b/>
                <w:lang w:eastAsia="ar-SA"/>
              </w:rPr>
              <w:t>Генеральный директор</w:t>
            </w:r>
          </w:p>
        </w:tc>
        <w:tc>
          <w:tcPr>
            <w:tcW w:w="4999" w:type="dxa"/>
            <w:shd w:val="clear" w:color="auto" w:fill="auto"/>
          </w:tcPr>
          <w:p w:rsidR="00D86A7B" w:rsidRDefault="00D86A7B" w:rsidP="00D86A7B">
            <w:pPr>
              <w:pStyle w:val="a3"/>
            </w:pPr>
            <w:r w:rsidRPr="00D86A7B">
              <w:rPr>
                <w:b/>
                <w:lang w:eastAsia="ar-SA"/>
              </w:rPr>
              <w:t>Руководитель организации</w:t>
            </w:r>
          </w:p>
        </w:tc>
      </w:tr>
      <w:tr w:rsidR="00D86A7B" w:rsidTr="00D86A7B">
        <w:trPr>
          <w:trHeight w:val="577"/>
        </w:trPr>
        <w:tc>
          <w:tcPr>
            <w:tcW w:w="4998" w:type="dxa"/>
            <w:shd w:val="clear" w:color="auto" w:fill="auto"/>
            <w:vAlign w:val="bottom"/>
          </w:tcPr>
          <w:p w:rsidR="00D86A7B" w:rsidRDefault="00D86A7B" w:rsidP="00D86A7B">
            <w:pPr>
              <w:pStyle w:val="a3"/>
            </w:pPr>
            <w:r w:rsidRPr="00D86A7B">
              <w:rPr>
                <w:b/>
                <w:lang w:eastAsia="ar-SA"/>
              </w:rPr>
              <w:t xml:space="preserve">_________________ </w:t>
            </w:r>
            <w:proofErr w:type="spellStart"/>
            <w:r w:rsidRPr="00D86A7B">
              <w:rPr>
                <w:b/>
                <w:lang w:eastAsia="ar-SA"/>
              </w:rPr>
              <w:t>Н.В.Карпов</w:t>
            </w:r>
            <w:proofErr w:type="spellEnd"/>
          </w:p>
        </w:tc>
        <w:tc>
          <w:tcPr>
            <w:tcW w:w="4999" w:type="dxa"/>
            <w:shd w:val="clear" w:color="auto" w:fill="auto"/>
            <w:vAlign w:val="bottom"/>
          </w:tcPr>
          <w:p w:rsidR="00D86A7B" w:rsidRDefault="00D86A7B" w:rsidP="00D86A7B">
            <w:pPr>
              <w:pStyle w:val="a3"/>
            </w:pPr>
            <w:r w:rsidRPr="00D86A7B">
              <w:rPr>
                <w:b/>
                <w:lang w:eastAsia="ar-SA"/>
              </w:rPr>
              <w:t>_________________ ФИО</w:t>
            </w:r>
          </w:p>
        </w:tc>
      </w:tr>
      <w:tr w:rsidR="00D86A7B" w:rsidTr="00D86A7B">
        <w:tc>
          <w:tcPr>
            <w:tcW w:w="4998" w:type="dxa"/>
            <w:shd w:val="clear" w:color="auto" w:fill="auto"/>
          </w:tcPr>
          <w:p w:rsidR="00D86A7B" w:rsidRPr="00D86A7B" w:rsidRDefault="00D86A7B" w:rsidP="00D86A7B">
            <w:pPr>
              <w:pStyle w:val="a3"/>
              <w:rPr>
                <w:b/>
                <w:lang w:eastAsia="ar-SA"/>
              </w:rPr>
            </w:pPr>
            <w:r>
              <w:tab/>
              <w:t>МП</w:t>
            </w:r>
          </w:p>
        </w:tc>
        <w:tc>
          <w:tcPr>
            <w:tcW w:w="4999" w:type="dxa"/>
            <w:shd w:val="clear" w:color="auto" w:fill="auto"/>
          </w:tcPr>
          <w:p w:rsidR="00D86A7B" w:rsidRPr="00D86A7B" w:rsidRDefault="00D86A7B" w:rsidP="00D86A7B">
            <w:pPr>
              <w:pStyle w:val="a3"/>
              <w:rPr>
                <w:b/>
                <w:lang w:eastAsia="ar-SA"/>
              </w:rPr>
            </w:pPr>
            <w:r>
              <w:tab/>
              <w:t>МП</w:t>
            </w:r>
          </w:p>
        </w:tc>
      </w:tr>
    </w:tbl>
    <w:p w:rsidR="00B6277F" w:rsidRPr="00B35118" w:rsidRDefault="00B6277F" w:rsidP="00D86A7B">
      <w:pPr>
        <w:pStyle w:val="a3"/>
        <w:jc w:val="both"/>
        <w:rPr>
          <w:b/>
          <w:lang w:eastAsia="ar-SA"/>
        </w:rPr>
      </w:pPr>
    </w:p>
    <w:sectPr w:rsidR="00B6277F" w:rsidRPr="00B35118" w:rsidSect="00D86A7B">
      <w:pgSz w:w="11907" w:h="16840"/>
      <w:pgMar w:top="851" w:right="708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00D3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" w15:restartNumberingAfterBreak="0">
    <w:nsid w:val="0B2820EB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2" w15:restartNumberingAfterBreak="0">
    <w:nsid w:val="11297695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3" w15:restartNumberingAfterBreak="0">
    <w:nsid w:val="15854310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4" w15:restartNumberingAfterBreak="0">
    <w:nsid w:val="1B9133DC"/>
    <w:multiLevelType w:val="hybridMultilevel"/>
    <w:tmpl w:val="956CCC76"/>
    <w:lvl w:ilvl="0" w:tplc="C83ADA86">
      <w:start w:val="1"/>
      <w:numFmt w:val="upperRoman"/>
      <w:lvlText w:val="%1."/>
      <w:lvlJc w:val="left"/>
      <w:pPr>
        <w:ind w:left="13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11F09"/>
    <w:multiLevelType w:val="hybridMultilevel"/>
    <w:tmpl w:val="024A4144"/>
    <w:lvl w:ilvl="0" w:tplc="C83ADA86">
      <w:start w:val="1"/>
      <w:numFmt w:val="upperRoman"/>
      <w:lvlText w:val="%1."/>
      <w:lvlJc w:val="left"/>
      <w:pPr>
        <w:ind w:left="13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6" w15:restartNumberingAfterBreak="0">
    <w:nsid w:val="1F9A7CEB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7" w15:restartNumberingAfterBreak="0">
    <w:nsid w:val="2F115FCF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8" w15:restartNumberingAfterBreak="0">
    <w:nsid w:val="33964F4A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361E51FA"/>
    <w:multiLevelType w:val="singleLevel"/>
    <w:tmpl w:val="3C4231F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0" w15:restartNumberingAfterBreak="0">
    <w:nsid w:val="36D30CCB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1" w15:restartNumberingAfterBreak="0">
    <w:nsid w:val="38A70F9F"/>
    <w:multiLevelType w:val="hybridMultilevel"/>
    <w:tmpl w:val="E0E40B3A"/>
    <w:lvl w:ilvl="0" w:tplc="C1CA012C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A0EFC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3" w15:restartNumberingAfterBreak="0">
    <w:nsid w:val="478E6900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4" w15:restartNumberingAfterBreak="0">
    <w:nsid w:val="4D987A67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5" w15:restartNumberingAfterBreak="0">
    <w:nsid w:val="7BB75BB4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6" w15:restartNumberingAfterBreak="0">
    <w:nsid w:val="7C95435B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17" w15:restartNumberingAfterBreak="0">
    <w:nsid w:val="7ED50E89"/>
    <w:multiLevelType w:val="multilevel"/>
    <w:tmpl w:val="3F226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9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0"/>
  </w:num>
  <w:num w:numId="5">
    <w:abstractNumId w:val="13"/>
  </w:num>
  <w:num w:numId="6">
    <w:abstractNumId w:val="14"/>
  </w:num>
  <w:num w:numId="7">
    <w:abstractNumId w:val="6"/>
  </w:num>
  <w:num w:numId="8">
    <w:abstractNumId w:val="1"/>
  </w:num>
  <w:num w:numId="9">
    <w:abstractNumId w:val="16"/>
  </w:num>
  <w:num w:numId="10">
    <w:abstractNumId w:val="7"/>
  </w:num>
  <w:num w:numId="11">
    <w:abstractNumId w:val="12"/>
  </w:num>
  <w:num w:numId="12">
    <w:abstractNumId w:val="15"/>
  </w:num>
  <w:num w:numId="13">
    <w:abstractNumId w:val="2"/>
  </w:num>
  <w:num w:numId="14">
    <w:abstractNumId w:val="17"/>
  </w:num>
  <w:num w:numId="15">
    <w:abstractNumId w:val="3"/>
  </w:num>
  <w:num w:numId="16">
    <w:abstractNumId w:val="0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9A4"/>
    <w:rsid w:val="000509E2"/>
    <w:rsid w:val="00095492"/>
    <w:rsid w:val="00140CF7"/>
    <w:rsid w:val="001917BA"/>
    <w:rsid w:val="001B5358"/>
    <w:rsid w:val="001E3F98"/>
    <w:rsid w:val="002337BA"/>
    <w:rsid w:val="00253CD2"/>
    <w:rsid w:val="002632F4"/>
    <w:rsid w:val="002E4EB8"/>
    <w:rsid w:val="002F4822"/>
    <w:rsid w:val="003075AC"/>
    <w:rsid w:val="00327076"/>
    <w:rsid w:val="00337891"/>
    <w:rsid w:val="00346777"/>
    <w:rsid w:val="003B681D"/>
    <w:rsid w:val="004317D1"/>
    <w:rsid w:val="005E241D"/>
    <w:rsid w:val="006049A4"/>
    <w:rsid w:val="00697448"/>
    <w:rsid w:val="00756D90"/>
    <w:rsid w:val="00761B5D"/>
    <w:rsid w:val="00780C60"/>
    <w:rsid w:val="00791206"/>
    <w:rsid w:val="008B0A4C"/>
    <w:rsid w:val="00AF599D"/>
    <w:rsid w:val="00B35118"/>
    <w:rsid w:val="00B4227C"/>
    <w:rsid w:val="00B6277F"/>
    <w:rsid w:val="00CA2F3B"/>
    <w:rsid w:val="00D27C57"/>
    <w:rsid w:val="00D61102"/>
    <w:rsid w:val="00D86A7B"/>
    <w:rsid w:val="00DA24A5"/>
    <w:rsid w:val="00DF45C4"/>
    <w:rsid w:val="00ED64A3"/>
    <w:rsid w:val="00FA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7AC5B"/>
  <w14:defaultImageDpi w14:val="0"/>
  <w15:docId w15:val="{8ECA5AD7-D44D-41E3-B7C8-00340838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4">
    <w:name w:val="Placeholder Text"/>
    <w:uiPriority w:val="99"/>
    <w:semiHidden/>
    <w:rsid w:val="00B6277F"/>
    <w:rPr>
      <w:color w:val="808080"/>
    </w:rPr>
  </w:style>
  <w:style w:type="paragraph" w:styleId="a5">
    <w:name w:val="Plain Text"/>
    <w:basedOn w:val="a"/>
    <w:link w:val="a6"/>
    <w:rsid w:val="00B6277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B6277F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86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86A7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D8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4407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>CreatedByIRIS_DPE_12.03</cp:keywords>
  <dc:description/>
  <cp:lastModifiedBy>Игорь Карулин</cp:lastModifiedBy>
  <cp:revision>5</cp:revision>
  <dcterms:created xsi:type="dcterms:W3CDTF">2018-05-16T10:57:00Z</dcterms:created>
  <dcterms:modified xsi:type="dcterms:W3CDTF">2018-06-01T08:06:00Z</dcterms:modified>
</cp:coreProperties>
</file>